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AFCCA" w14:textId="03618CEC" w:rsidR="00BA66E3" w:rsidRPr="0039051F" w:rsidRDefault="00BE79EC" w:rsidP="00363780">
      <w:pPr>
        <w:pStyle w:val="3"/>
        <w:shd w:val="clear" w:color="auto" w:fill="FFFFFF"/>
        <w:spacing w:before="0" w:beforeAutospacing="0" w:afterLines="50" w:after="156" w:afterAutospacing="0"/>
        <w:jc w:val="center"/>
        <w:rPr>
          <w:rStyle w:val="a9"/>
          <w:rFonts w:ascii="Times New Roman" w:hAnsi="Times New Roman" w:cs="Times New Roman"/>
          <w:b/>
          <w:bCs/>
          <w:color w:val="333333"/>
        </w:rPr>
      </w:pPr>
      <w:r w:rsidRPr="0039051F">
        <w:rPr>
          <w:rFonts w:ascii="Times New Roman" w:hAnsi="Times New Roman" w:cs="Times New Roman"/>
          <w:color w:val="333333"/>
        </w:rPr>
        <w:t>‌</w:t>
      </w:r>
      <w:r w:rsidRPr="0039051F">
        <w:rPr>
          <w:rStyle w:val="a9"/>
          <w:rFonts w:ascii="Times New Roman" w:eastAsia="黑体" w:hAnsi="Times New Roman" w:cs="Times New Roman"/>
          <w:bCs/>
          <w:color w:val="333333"/>
          <w:sz w:val="44"/>
          <w:szCs w:val="44"/>
        </w:rPr>
        <w:t>《空间科学学报》</w:t>
      </w:r>
      <w:r w:rsidR="00BA66E3" w:rsidRPr="0039051F">
        <w:rPr>
          <w:rStyle w:val="a9"/>
          <w:rFonts w:ascii="Times New Roman" w:eastAsia="黑体" w:hAnsi="Times New Roman" w:cs="Times New Roman"/>
          <w:bCs/>
          <w:color w:val="333333"/>
          <w:sz w:val="44"/>
          <w:szCs w:val="44"/>
        </w:rPr>
        <w:t>插图</w:t>
      </w:r>
      <w:r w:rsidRPr="0039051F">
        <w:rPr>
          <w:rStyle w:val="a9"/>
          <w:rFonts w:ascii="Times New Roman" w:eastAsia="黑体" w:hAnsi="Times New Roman" w:cs="Times New Roman"/>
          <w:bCs/>
          <w:color w:val="333333"/>
          <w:sz w:val="44"/>
          <w:szCs w:val="44"/>
        </w:rPr>
        <w:t>规范</w:t>
      </w:r>
    </w:p>
    <w:p w14:paraId="5B4665F6" w14:textId="77777777" w:rsidR="00363780" w:rsidRPr="0039051F" w:rsidRDefault="00363780" w:rsidP="00363780">
      <w:pPr>
        <w:overflowPunct w:val="0"/>
        <w:autoSpaceDE w:val="0"/>
        <w:autoSpaceDN w:val="0"/>
        <w:adjustRightInd w:val="0"/>
        <w:snapToGrid w:val="0"/>
        <w:spacing w:beforeLines="50" w:before="156" w:line="300" w:lineRule="auto"/>
        <w:ind w:firstLineChars="200" w:firstLine="480"/>
        <w:rPr>
          <w:rFonts w:ascii="Times New Roman" w:hAnsi="Times New Roman" w:cs="Times New Roman"/>
          <w:bCs/>
          <w:kern w:val="0"/>
          <w:sz w:val="24"/>
          <w:szCs w:val="24"/>
        </w:rPr>
      </w:pPr>
    </w:p>
    <w:p w14:paraId="37D4633B" w14:textId="34626FA8" w:rsidR="000259F8" w:rsidRDefault="00BA66E3" w:rsidP="00363780">
      <w:pPr>
        <w:overflowPunct w:val="0"/>
        <w:autoSpaceDE w:val="0"/>
        <w:autoSpaceDN w:val="0"/>
        <w:adjustRightInd w:val="0"/>
        <w:snapToGrid w:val="0"/>
        <w:spacing w:beforeLines="50" w:before="156" w:line="300" w:lineRule="auto"/>
        <w:ind w:firstLineChars="200" w:firstLine="480"/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</w:pPr>
      <w:r w:rsidRPr="0039051F">
        <w:rPr>
          <w:rFonts w:ascii="Times New Roman" w:hAnsi="Times New Roman" w:cs="Times New Roman"/>
          <w:bCs/>
          <w:kern w:val="0"/>
          <w:sz w:val="24"/>
          <w:szCs w:val="24"/>
        </w:rPr>
        <w:t>插图是论文的重要组成部分。本刊插图主要包括坐标曲线图、示意图、构造图、框图、流程图、地图等。</w:t>
      </w:r>
      <w:r w:rsidR="002D589A" w:rsidRPr="0039051F"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  <w:t>注意：</w:t>
      </w:r>
      <w:r w:rsidR="006D336D" w:rsidRPr="0039051F"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  <w:t>所有插图均需清晰可见，满足出版要求</w:t>
      </w:r>
      <w:r w:rsidR="00962E8D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>。</w:t>
      </w:r>
    </w:p>
    <w:p w14:paraId="6E790177" w14:textId="3CE90D95" w:rsidR="00962E8D" w:rsidRPr="00962E8D" w:rsidRDefault="00962E8D" w:rsidP="00962E8D">
      <w:pPr>
        <w:pStyle w:val="2"/>
        <w:spacing w:before="0" w:after="0" w:line="300" w:lineRule="auto"/>
        <w:rPr>
          <w:rStyle w:val="a9"/>
          <w:rFonts w:ascii="Times New Roman" w:eastAsiaTheme="minorHAnsi" w:hAnsi="Times New Roman" w:cs="Times New Roman"/>
          <w:b/>
          <w:color w:val="333333"/>
          <w:sz w:val="24"/>
          <w:szCs w:val="24"/>
        </w:rPr>
      </w:pPr>
      <w:r w:rsidRPr="00962E8D">
        <w:rPr>
          <w:rStyle w:val="a9"/>
          <w:rFonts w:ascii="Times New Roman" w:eastAsiaTheme="minorHAnsi" w:hAnsi="Times New Roman" w:cs="Times New Roman"/>
          <w:b/>
          <w:color w:val="333333"/>
          <w:sz w:val="24"/>
          <w:szCs w:val="24"/>
        </w:rPr>
        <w:t xml:space="preserve">1 </w:t>
      </w:r>
      <w:r w:rsidRPr="00962E8D">
        <w:rPr>
          <w:rStyle w:val="a9"/>
          <w:rFonts w:ascii="Times New Roman" w:eastAsiaTheme="minorHAnsi" w:hAnsi="Times New Roman" w:cs="Times New Roman" w:hint="eastAsia"/>
          <w:b/>
          <w:color w:val="333333"/>
          <w:sz w:val="24"/>
          <w:szCs w:val="24"/>
        </w:rPr>
        <w:t>插图</w:t>
      </w:r>
      <w:r w:rsidR="009E1441">
        <w:rPr>
          <w:rStyle w:val="a9"/>
          <w:rFonts w:ascii="Times New Roman" w:eastAsiaTheme="minorHAnsi" w:hAnsi="Times New Roman" w:cs="Times New Roman" w:hint="eastAsia"/>
          <w:b/>
          <w:color w:val="333333"/>
          <w:sz w:val="24"/>
          <w:szCs w:val="24"/>
        </w:rPr>
        <w:t>总体</w:t>
      </w:r>
      <w:r w:rsidRPr="00962E8D">
        <w:rPr>
          <w:rStyle w:val="a9"/>
          <w:rFonts w:ascii="Times New Roman" w:eastAsiaTheme="minorHAnsi" w:hAnsi="Times New Roman" w:cs="Times New Roman" w:hint="eastAsia"/>
          <w:b/>
          <w:color w:val="333333"/>
          <w:sz w:val="24"/>
          <w:szCs w:val="24"/>
        </w:rPr>
        <w:t>要求</w:t>
      </w:r>
    </w:p>
    <w:p w14:paraId="260A7AB9" w14:textId="5CDDE7AA" w:rsidR="00C00481" w:rsidRDefault="006226BB" w:rsidP="006226BB">
      <w:pPr>
        <w:overflowPunct w:val="0"/>
        <w:autoSpaceDE w:val="0"/>
        <w:autoSpaceDN w:val="0"/>
        <w:adjustRightInd w:val="0"/>
        <w:snapToGrid w:val="0"/>
        <w:spacing w:line="300" w:lineRule="auto"/>
        <w:ind w:leftChars="1" w:left="424" w:hangingChars="176" w:hanging="422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.1 </w:t>
      </w:r>
      <w:r w:rsidR="00962E8D" w:rsidRPr="00C00481">
        <w:rPr>
          <w:rFonts w:ascii="Times New Roman" w:hAnsi="Times New Roman" w:cs="Times New Roman"/>
          <w:kern w:val="0"/>
          <w:sz w:val="24"/>
          <w:szCs w:val="24"/>
        </w:rPr>
        <w:t>插图应与</w:t>
      </w:r>
      <w:r w:rsidR="00C00481" w:rsidRPr="00C00481">
        <w:rPr>
          <w:rFonts w:ascii="Times New Roman" w:hAnsi="Times New Roman" w:cs="Times New Roman" w:hint="eastAsia"/>
          <w:kern w:val="0"/>
          <w:sz w:val="24"/>
          <w:szCs w:val="24"/>
        </w:rPr>
        <w:t>正文</w:t>
      </w:r>
      <w:r w:rsidR="00962E8D" w:rsidRPr="00C00481">
        <w:rPr>
          <w:rFonts w:ascii="Times New Roman" w:hAnsi="Times New Roman" w:cs="Times New Roman"/>
          <w:kern w:val="0"/>
          <w:sz w:val="24"/>
          <w:szCs w:val="24"/>
        </w:rPr>
        <w:t>有直接关联</w:t>
      </w:r>
      <w:r w:rsidR="00962E8D" w:rsidRPr="00C00481">
        <w:rPr>
          <w:rFonts w:ascii="Times New Roman" w:hAnsi="Times New Roman" w:cs="Times New Roman" w:hint="eastAsia"/>
          <w:kern w:val="0"/>
          <w:sz w:val="24"/>
          <w:szCs w:val="24"/>
        </w:rPr>
        <w:t>，</w:t>
      </w:r>
      <w:r w:rsidR="00962E8D" w:rsidRPr="00C00481">
        <w:rPr>
          <w:rFonts w:ascii="Times New Roman" w:hAnsi="Times New Roman" w:cs="Times New Roman"/>
          <w:kern w:val="0"/>
          <w:sz w:val="24"/>
          <w:szCs w:val="24"/>
        </w:rPr>
        <w:t>插图应具有自明性</w:t>
      </w:r>
      <w:r w:rsidR="00C00481"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  <w:r w:rsidR="00962CF2" w:rsidRPr="00962CF2">
        <w:rPr>
          <w:rFonts w:ascii="Times New Roman" w:hAnsi="Times New Roman" w:cs="Times New Roman"/>
          <w:color w:val="FF0000"/>
          <w:kern w:val="0"/>
          <w:sz w:val="24"/>
          <w:szCs w:val="24"/>
        </w:rPr>
        <w:t>注意：文前图后，即正文中先提及该图，然后再给出具体图片。</w:t>
      </w:r>
    </w:p>
    <w:p w14:paraId="5886A64E" w14:textId="673794EB" w:rsidR="00C00481" w:rsidRDefault="006226BB" w:rsidP="006226BB">
      <w:pPr>
        <w:overflowPunct w:val="0"/>
        <w:autoSpaceDE w:val="0"/>
        <w:autoSpaceDN w:val="0"/>
        <w:adjustRightInd w:val="0"/>
        <w:snapToGrid w:val="0"/>
        <w:spacing w:line="30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.2 </w:t>
      </w:r>
      <w:r w:rsidR="00962E8D" w:rsidRPr="00C00481">
        <w:rPr>
          <w:rFonts w:ascii="Times New Roman" w:hAnsi="Times New Roman" w:cs="Times New Roman" w:hint="eastAsia"/>
          <w:kern w:val="0"/>
          <w:sz w:val="24"/>
          <w:szCs w:val="24"/>
        </w:rPr>
        <w:t>插图所用的术语、数值</w:t>
      </w:r>
      <w:r w:rsidR="00C00481">
        <w:rPr>
          <w:rFonts w:ascii="Times New Roman" w:hAnsi="Times New Roman" w:cs="Times New Roman" w:hint="eastAsia"/>
          <w:kern w:val="0"/>
          <w:sz w:val="24"/>
          <w:szCs w:val="24"/>
        </w:rPr>
        <w:t>应</w:t>
      </w:r>
      <w:r w:rsidR="00962E8D" w:rsidRPr="00C00481">
        <w:rPr>
          <w:rFonts w:ascii="Times New Roman" w:hAnsi="Times New Roman" w:cs="Times New Roman" w:hint="eastAsia"/>
          <w:kern w:val="0"/>
          <w:sz w:val="24"/>
          <w:szCs w:val="24"/>
        </w:rPr>
        <w:t>与对应的</w:t>
      </w:r>
      <w:r w:rsidR="00C00481" w:rsidRPr="00C00481">
        <w:rPr>
          <w:rFonts w:ascii="Times New Roman" w:hAnsi="Times New Roman" w:cs="Times New Roman" w:hint="eastAsia"/>
          <w:kern w:val="0"/>
          <w:sz w:val="24"/>
          <w:szCs w:val="24"/>
        </w:rPr>
        <w:t>正文</w:t>
      </w:r>
      <w:r w:rsidR="00962E8D" w:rsidRPr="00C00481">
        <w:rPr>
          <w:rFonts w:ascii="Times New Roman" w:hAnsi="Times New Roman" w:cs="Times New Roman" w:hint="eastAsia"/>
          <w:kern w:val="0"/>
          <w:sz w:val="24"/>
          <w:szCs w:val="24"/>
        </w:rPr>
        <w:t>表述</w:t>
      </w:r>
      <w:r w:rsidR="00C00481" w:rsidRPr="00C00481">
        <w:rPr>
          <w:rFonts w:ascii="Times New Roman" w:hAnsi="Times New Roman" w:cs="Times New Roman" w:hint="eastAsia"/>
          <w:kern w:val="0"/>
          <w:sz w:val="24"/>
          <w:szCs w:val="24"/>
        </w:rPr>
        <w:t>样式</w:t>
      </w:r>
      <w:r w:rsidR="00962E8D" w:rsidRPr="00C00481">
        <w:rPr>
          <w:rFonts w:ascii="Times New Roman" w:hAnsi="Times New Roman" w:cs="Times New Roman" w:hint="eastAsia"/>
          <w:kern w:val="0"/>
          <w:sz w:val="24"/>
          <w:szCs w:val="24"/>
        </w:rPr>
        <w:t>一致</w:t>
      </w:r>
      <w:r w:rsidR="00C00481"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14:paraId="27785EA2" w14:textId="563095BA" w:rsidR="00C00481" w:rsidRDefault="006226BB" w:rsidP="006226BB">
      <w:pPr>
        <w:overflowPunct w:val="0"/>
        <w:autoSpaceDE w:val="0"/>
        <w:autoSpaceDN w:val="0"/>
        <w:adjustRightInd w:val="0"/>
        <w:snapToGrid w:val="0"/>
        <w:spacing w:line="30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1.3 </w:t>
      </w:r>
      <w:r w:rsidR="00C00481">
        <w:rPr>
          <w:rFonts w:ascii="Times New Roman" w:hAnsi="Times New Roman" w:cs="Times New Roman" w:hint="eastAsia"/>
          <w:kern w:val="0"/>
          <w:sz w:val="24"/>
          <w:szCs w:val="24"/>
        </w:rPr>
        <w:t>插图中变量符号的正斜体、黑体</w:t>
      </w:r>
      <w:r w:rsidR="00C00481">
        <w:rPr>
          <w:rFonts w:ascii="Times New Roman" w:hAnsi="Times New Roman" w:cs="Times New Roman" w:hint="eastAsia"/>
          <w:kern w:val="0"/>
          <w:sz w:val="24"/>
          <w:szCs w:val="24"/>
        </w:rPr>
        <w:t>/</w:t>
      </w:r>
      <w:r w:rsidR="00C00481">
        <w:rPr>
          <w:rFonts w:ascii="Times New Roman" w:hAnsi="Times New Roman" w:cs="Times New Roman" w:hint="eastAsia"/>
          <w:kern w:val="0"/>
          <w:sz w:val="24"/>
          <w:szCs w:val="24"/>
        </w:rPr>
        <w:t>加粗须与正文严格一致。</w:t>
      </w:r>
    </w:p>
    <w:p w14:paraId="047E1371" w14:textId="155EC88A" w:rsidR="00300059" w:rsidRDefault="006226BB" w:rsidP="006226BB">
      <w:pPr>
        <w:overflowPunct w:val="0"/>
        <w:autoSpaceDE w:val="0"/>
        <w:autoSpaceDN w:val="0"/>
        <w:adjustRightInd w:val="0"/>
        <w:snapToGrid w:val="0"/>
        <w:spacing w:line="300" w:lineRule="auto"/>
        <w:ind w:leftChars="1" w:left="424" w:hangingChars="176" w:hanging="422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1.4 </w:t>
      </w:r>
      <w:r w:rsidR="00300059">
        <w:rPr>
          <w:rFonts w:ascii="Times New Roman" w:hAnsi="Times New Roman" w:cs="Times New Roman" w:hint="eastAsia"/>
          <w:kern w:val="0"/>
          <w:sz w:val="24"/>
          <w:szCs w:val="24"/>
        </w:rPr>
        <w:t>插图中</w:t>
      </w:r>
      <w:r w:rsidR="00300059" w:rsidRPr="00300059">
        <w:rPr>
          <w:rFonts w:ascii="Times New Roman" w:hAnsi="Times New Roman" w:cs="Times New Roman"/>
          <w:kern w:val="0"/>
          <w:sz w:val="24"/>
          <w:szCs w:val="24"/>
        </w:rPr>
        <w:t>文字用英文表达，</w:t>
      </w:r>
      <w:bookmarkStart w:id="0" w:name="OLE_LINK7"/>
      <w:bookmarkStart w:id="1" w:name="OLE_LINK8"/>
      <w:r w:rsidR="00300059" w:rsidRPr="00300059">
        <w:rPr>
          <w:rFonts w:ascii="Times New Roman" w:hAnsi="Times New Roman" w:cs="Times New Roman"/>
          <w:kern w:val="0"/>
          <w:sz w:val="24"/>
          <w:szCs w:val="24"/>
        </w:rPr>
        <w:t>如为词组，则第一个单词首字母大写，其余单词全部小写（专有名词除外）。</w:t>
      </w:r>
      <w:bookmarkEnd w:id="0"/>
      <w:bookmarkEnd w:id="1"/>
    </w:p>
    <w:p w14:paraId="127E8B4D" w14:textId="7DE26626" w:rsidR="00962E8D" w:rsidRPr="00962CF2" w:rsidRDefault="006226BB" w:rsidP="006226BB">
      <w:pPr>
        <w:overflowPunct w:val="0"/>
        <w:autoSpaceDE w:val="0"/>
        <w:autoSpaceDN w:val="0"/>
        <w:adjustRightInd w:val="0"/>
        <w:snapToGrid w:val="0"/>
        <w:spacing w:line="300" w:lineRule="auto"/>
        <w:ind w:leftChars="1" w:left="424" w:hangingChars="176" w:hanging="422"/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1.5 </w:t>
      </w:r>
      <w:r w:rsidR="00BF4AE3" w:rsidRPr="00BF4AE3">
        <w:rPr>
          <w:rFonts w:ascii="Times New Roman" w:hAnsi="Times New Roman" w:cs="Times New Roman"/>
          <w:kern w:val="0"/>
          <w:sz w:val="24"/>
          <w:szCs w:val="24"/>
        </w:rPr>
        <w:t>插图为地图的，</w:t>
      </w:r>
      <w:bookmarkStart w:id="2" w:name="OLE_LINK6"/>
      <w:r w:rsidR="00BF4AE3" w:rsidRPr="00BF4AE3">
        <w:rPr>
          <w:rFonts w:ascii="Times New Roman" w:hAnsi="Times New Roman" w:cs="Times New Roman"/>
          <w:kern w:val="0"/>
          <w:sz w:val="24"/>
          <w:szCs w:val="24"/>
        </w:rPr>
        <w:t>必须使用国家测绘地理信息局（自然资源部）核发的标准地图作为底图，地图插图需标注审图号（查询网址：</w:t>
      </w:r>
      <w:r w:rsidR="00BF4AE3" w:rsidRPr="00BF4AE3">
        <w:rPr>
          <w:rFonts w:ascii="Times New Roman" w:hAnsi="Times New Roman" w:cs="Times New Roman"/>
          <w:kern w:val="0"/>
          <w:sz w:val="24"/>
          <w:szCs w:val="24"/>
        </w:rPr>
        <w:t>http://bzdt.ch.mnr.gov.cn/</w:t>
      </w:r>
      <w:r w:rsidR="00BF4AE3" w:rsidRPr="00BF4AE3">
        <w:rPr>
          <w:rFonts w:ascii="Times New Roman" w:hAnsi="Times New Roman" w:cs="Times New Roman"/>
          <w:kern w:val="0"/>
          <w:sz w:val="24"/>
          <w:szCs w:val="24"/>
        </w:rPr>
        <w:t>），</w:t>
      </w:r>
      <w:r w:rsidR="00962E8D" w:rsidRPr="00BF4AE3">
        <w:rPr>
          <w:rFonts w:ascii="Times New Roman" w:hAnsi="Times New Roman" w:cs="Times New Roman"/>
          <w:kern w:val="0"/>
          <w:sz w:val="24"/>
          <w:szCs w:val="24"/>
        </w:rPr>
        <w:t>未标注审图号的地图将不予采用。</w:t>
      </w:r>
      <w:r w:rsidR="00962CF2" w:rsidRPr="00962CF2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>注意：中国全图、</w:t>
      </w:r>
      <w:r w:rsidR="00962CF2" w:rsidRPr="00962CF2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 xml:space="preserve"> </w:t>
      </w:r>
      <w:r w:rsidR="00962CF2" w:rsidRPr="00962CF2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>海南省地图不要漏绘九段线及南海诸岛；中国全图、台湾省地图不要漏绘澎湖列岛、</w:t>
      </w:r>
      <w:r w:rsidR="00962CF2" w:rsidRPr="00962CF2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 xml:space="preserve"> </w:t>
      </w:r>
      <w:r w:rsidR="00962CF2" w:rsidRPr="00962CF2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>钓鱼岛、赤尾屿等相应岛点；正确绘制中国</w:t>
      </w:r>
      <w:proofErr w:type="gramStart"/>
      <w:r w:rsidR="00962CF2" w:rsidRPr="00962CF2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>国</w:t>
      </w:r>
      <w:proofErr w:type="gramEnd"/>
      <w:r w:rsidR="00962CF2" w:rsidRPr="00962CF2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>界线，注意中朝、中俄、中塔、中印</w:t>
      </w:r>
      <w:r w:rsidR="00962CF2" w:rsidRPr="00962CF2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 xml:space="preserve"> </w:t>
      </w:r>
      <w:r w:rsidR="00962CF2" w:rsidRPr="00962CF2">
        <w:rPr>
          <w:rFonts w:ascii="Times New Roman" w:hAnsi="Times New Roman" w:cs="Times New Roman" w:hint="eastAsia"/>
          <w:bCs/>
          <w:color w:val="FF0000"/>
          <w:kern w:val="0"/>
          <w:sz w:val="24"/>
          <w:szCs w:val="24"/>
        </w:rPr>
        <w:t>边界。</w:t>
      </w:r>
    </w:p>
    <w:bookmarkEnd w:id="2"/>
    <w:p w14:paraId="3CF3B9D0" w14:textId="459A39FD" w:rsidR="00416BBE" w:rsidRPr="00962E8D" w:rsidRDefault="00962E8D" w:rsidP="00363780">
      <w:pPr>
        <w:pStyle w:val="2"/>
        <w:spacing w:before="0" w:after="0" w:line="300" w:lineRule="auto"/>
        <w:rPr>
          <w:rStyle w:val="a9"/>
          <w:rFonts w:ascii="Times New Roman" w:eastAsiaTheme="minorHAnsi" w:hAnsi="Times New Roman" w:cs="Times New Roman"/>
          <w:b/>
          <w:color w:val="333333"/>
          <w:sz w:val="24"/>
          <w:szCs w:val="24"/>
        </w:rPr>
      </w:pPr>
      <w:r w:rsidRPr="00962E8D">
        <w:rPr>
          <w:rStyle w:val="a9"/>
          <w:rFonts w:ascii="Times New Roman" w:eastAsiaTheme="minorHAnsi" w:hAnsi="Times New Roman" w:cs="Times New Roman"/>
          <w:b/>
          <w:color w:val="333333"/>
          <w:sz w:val="24"/>
          <w:szCs w:val="24"/>
        </w:rPr>
        <w:t>2</w:t>
      </w:r>
      <w:r w:rsidR="00416BBE" w:rsidRPr="00962E8D">
        <w:rPr>
          <w:rStyle w:val="a9"/>
          <w:rFonts w:ascii="Times New Roman" w:eastAsiaTheme="minorHAnsi" w:hAnsi="Times New Roman" w:cs="Times New Roman"/>
          <w:b/>
          <w:color w:val="333333"/>
          <w:sz w:val="24"/>
          <w:szCs w:val="24"/>
        </w:rPr>
        <w:t xml:space="preserve"> </w:t>
      </w:r>
      <w:r w:rsidR="00416BBE" w:rsidRPr="00962E8D">
        <w:rPr>
          <w:rStyle w:val="a9"/>
          <w:rFonts w:ascii="Times New Roman" w:eastAsiaTheme="minorHAnsi" w:hAnsi="Times New Roman" w:cs="Times New Roman"/>
          <w:b/>
          <w:color w:val="333333"/>
          <w:sz w:val="24"/>
          <w:szCs w:val="24"/>
        </w:rPr>
        <w:t>插图</w:t>
      </w:r>
      <w:r w:rsidR="009E1441">
        <w:rPr>
          <w:rStyle w:val="a9"/>
          <w:rFonts w:ascii="Times New Roman" w:eastAsiaTheme="minorHAnsi" w:hAnsi="Times New Roman" w:cs="Times New Roman" w:hint="eastAsia"/>
          <w:b/>
          <w:color w:val="333333"/>
          <w:sz w:val="24"/>
          <w:szCs w:val="24"/>
        </w:rPr>
        <w:t>具体</w:t>
      </w:r>
      <w:r w:rsidR="00416BBE" w:rsidRPr="00962E8D">
        <w:rPr>
          <w:rStyle w:val="a9"/>
          <w:rFonts w:ascii="Times New Roman" w:eastAsiaTheme="minorHAnsi" w:hAnsi="Times New Roman" w:cs="Times New Roman"/>
          <w:b/>
          <w:color w:val="333333"/>
          <w:sz w:val="24"/>
          <w:szCs w:val="24"/>
        </w:rPr>
        <w:t>要求</w:t>
      </w:r>
    </w:p>
    <w:p w14:paraId="77FC2427" w14:textId="762A69CE" w:rsidR="00416BBE" w:rsidRPr="0039051F" w:rsidRDefault="00BF4AE3" w:rsidP="00363780">
      <w:pPr>
        <w:pStyle w:val="a0"/>
        <w:numPr>
          <w:ilvl w:val="0"/>
          <w:numId w:val="0"/>
        </w:numPr>
        <w:overflowPunct w:val="0"/>
        <w:autoSpaceDE w:val="0"/>
        <w:autoSpaceDN w:val="0"/>
        <w:spacing w:beforeLines="0" w:afterLines="0" w:line="30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2.1 </w:t>
      </w:r>
      <w:r w:rsidR="00416BBE" w:rsidRPr="0039051F">
        <w:rPr>
          <w:rFonts w:ascii="Times New Roman"/>
          <w:sz w:val="24"/>
          <w:szCs w:val="24"/>
        </w:rPr>
        <w:t>图序号</w:t>
      </w:r>
    </w:p>
    <w:p w14:paraId="1F03DD9D" w14:textId="69A71BD9" w:rsidR="00416BBE" w:rsidRPr="0039051F" w:rsidRDefault="00416BBE" w:rsidP="00363780">
      <w:pPr>
        <w:overflowPunct w:val="0"/>
        <w:autoSpaceDE w:val="0"/>
        <w:autoSpaceDN w:val="0"/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9051F">
        <w:rPr>
          <w:rFonts w:ascii="Times New Roman" w:hAnsi="Times New Roman" w:cs="Times New Roman"/>
          <w:kern w:val="0"/>
          <w:sz w:val="24"/>
          <w:szCs w:val="24"/>
        </w:rPr>
        <w:t>文中提及的插图应有图号（用阿拉伯数字表示），并应按照在正文中出现的先后顺序编号，如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图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1”“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图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2”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，只有一个插图时仍应给出图号，如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图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1”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39051F">
        <w:rPr>
          <w:rFonts w:ascii="Times New Roman" w:eastAsia="宋体" w:hAnsi="Times New Roman" w:cs="Times New Roman"/>
          <w:kern w:val="0"/>
          <w:sz w:val="24"/>
          <w:szCs w:val="24"/>
        </w:rPr>
        <w:t>图中的子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图应使用字母编号，如图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1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的子图编号为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(a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）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(b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）等</w:t>
      </w:r>
      <w:r w:rsidR="006D336D" w:rsidRPr="0039051F">
        <w:rPr>
          <w:rFonts w:ascii="Times New Roman" w:hAnsi="Times New Roman" w:cs="Times New Roman"/>
          <w:kern w:val="0"/>
          <w:sz w:val="24"/>
          <w:szCs w:val="24"/>
        </w:rPr>
        <w:t>，请勿使用左图、右图或者上图、下图这样的表达）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。</w:t>
      </w:r>
    </w:p>
    <w:p w14:paraId="72599ABC" w14:textId="67ADEAA0" w:rsidR="00416BBE" w:rsidRPr="0039051F" w:rsidRDefault="00416BBE" w:rsidP="00363780">
      <w:pPr>
        <w:pStyle w:val="af0"/>
        <w:overflowPunct w:val="0"/>
        <w:spacing w:line="300" w:lineRule="auto"/>
        <w:ind w:firstLineChars="0" w:firstLine="0"/>
        <w:rPr>
          <w:rFonts w:ascii="Times New Roman" w:eastAsia="黑体"/>
          <w:sz w:val="24"/>
          <w:szCs w:val="24"/>
        </w:rPr>
      </w:pPr>
      <w:r w:rsidRPr="0039051F">
        <w:rPr>
          <w:rFonts w:ascii="Times New Roman" w:eastAsia="黑体"/>
          <w:sz w:val="24"/>
          <w:szCs w:val="24"/>
        </w:rPr>
        <w:t xml:space="preserve">2.2 </w:t>
      </w:r>
      <w:r w:rsidRPr="0039051F">
        <w:rPr>
          <w:rFonts w:ascii="Times New Roman" w:eastAsia="黑体"/>
          <w:sz w:val="24"/>
          <w:szCs w:val="24"/>
        </w:rPr>
        <w:t>图题</w:t>
      </w:r>
    </w:p>
    <w:p w14:paraId="7292222B" w14:textId="26224EBB" w:rsidR="00416BBE" w:rsidRPr="0039051F" w:rsidRDefault="00416BBE" w:rsidP="00363780">
      <w:pPr>
        <w:overflowPunct w:val="0"/>
        <w:autoSpaceDE w:val="0"/>
        <w:autoSpaceDN w:val="0"/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39051F">
        <w:rPr>
          <w:rFonts w:ascii="Times New Roman" w:hAnsi="Times New Roman" w:cs="Times New Roman"/>
          <w:sz w:val="24"/>
          <w:szCs w:val="24"/>
        </w:rPr>
        <w:t>须同时给出中英文图题，</w:t>
      </w:r>
      <w:proofErr w:type="gramStart"/>
      <w:r w:rsidRPr="0039051F">
        <w:rPr>
          <w:rFonts w:ascii="Times New Roman" w:hAnsi="Times New Roman" w:cs="Times New Roman"/>
          <w:sz w:val="24"/>
          <w:szCs w:val="24"/>
        </w:rPr>
        <w:t>且图题</w:t>
      </w:r>
      <w:proofErr w:type="gramEnd"/>
      <w:r w:rsidRPr="0039051F">
        <w:rPr>
          <w:rFonts w:ascii="Times New Roman" w:hAnsi="Times New Roman" w:cs="Times New Roman"/>
          <w:sz w:val="24"/>
          <w:szCs w:val="24"/>
        </w:rPr>
        <w:t>应</w:t>
      </w:r>
      <w:r w:rsidRPr="0039051F">
        <w:rPr>
          <w:rFonts w:ascii="Times New Roman" w:hAnsi="Times New Roman" w:cs="Times New Roman"/>
          <w:bCs/>
          <w:sz w:val="24"/>
          <w:szCs w:val="24"/>
        </w:rPr>
        <w:t>准确、</w:t>
      </w:r>
      <w:r w:rsidRPr="0039051F">
        <w:rPr>
          <w:rFonts w:ascii="Times New Roman" w:hAnsi="Times New Roman" w:cs="Times New Roman"/>
          <w:bCs/>
          <w:kern w:val="0"/>
          <w:sz w:val="24"/>
          <w:szCs w:val="24"/>
        </w:rPr>
        <w:t>简明地</w:t>
      </w:r>
      <w:r w:rsidRPr="0039051F">
        <w:rPr>
          <w:rFonts w:ascii="Times New Roman" w:hAnsi="Times New Roman" w:cs="Times New Roman"/>
          <w:bCs/>
          <w:sz w:val="24"/>
          <w:szCs w:val="24"/>
        </w:rPr>
        <w:t>反映插图内容</w:t>
      </w:r>
      <w:r w:rsidRPr="0039051F">
        <w:rPr>
          <w:rFonts w:ascii="Times New Roman" w:hAnsi="Times New Roman" w:cs="Times New Roman"/>
          <w:sz w:val="24"/>
          <w:szCs w:val="24"/>
        </w:rPr>
        <w:t>。一个图中的子图应</w:t>
      </w:r>
      <w:r w:rsidRPr="0039051F">
        <w:rPr>
          <w:rFonts w:ascii="Times New Roman" w:hAnsi="Times New Roman" w:cs="Times New Roman"/>
          <w:kern w:val="0"/>
          <w:sz w:val="24"/>
          <w:szCs w:val="24"/>
        </w:rPr>
        <w:t>分别给出子图题。</w:t>
      </w:r>
      <w:proofErr w:type="gramStart"/>
      <w:r w:rsidRPr="0039051F">
        <w:rPr>
          <w:rFonts w:ascii="Times New Roman" w:hAnsi="Times New Roman" w:cs="Times New Roman"/>
          <w:kern w:val="0"/>
          <w:sz w:val="24"/>
          <w:szCs w:val="24"/>
        </w:rPr>
        <w:t>图题的</w:t>
      </w:r>
      <w:proofErr w:type="gramEnd"/>
      <w:r w:rsidRPr="0039051F">
        <w:rPr>
          <w:rFonts w:ascii="Times New Roman" w:hAnsi="Times New Roman" w:cs="Times New Roman"/>
          <w:kern w:val="0"/>
          <w:sz w:val="24"/>
          <w:szCs w:val="24"/>
        </w:rPr>
        <w:t>中英文表达</w:t>
      </w:r>
      <w:proofErr w:type="gramStart"/>
      <w:r w:rsidRPr="0039051F">
        <w:rPr>
          <w:rFonts w:ascii="Times New Roman" w:hAnsi="Times New Roman" w:cs="Times New Roman"/>
          <w:kern w:val="0"/>
          <w:sz w:val="24"/>
          <w:szCs w:val="24"/>
        </w:rPr>
        <w:t>须内</w:t>
      </w:r>
      <w:proofErr w:type="gramEnd"/>
      <w:r w:rsidRPr="0039051F">
        <w:rPr>
          <w:rFonts w:ascii="Times New Roman" w:hAnsi="Times New Roman" w:cs="Times New Roman"/>
          <w:kern w:val="0"/>
          <w:sz w:val="24"/>
          <w:szCs w:val="24"/>
        </w:rPr>
        <w:t>容一致。</w:t>
      </w:r>
    </w:p>
    <w:p w14:paraId="6B35BFD5" w14:textId="7513FFE2" w:rsidR="00416BBE" w:rsidRPr="0039051F" w:rsidRDefault="00416BBE" w:rsidP="00363780">
      <w:pPr>
        <w:pStyle w:val="af0"/>
        <w:overflowPunct w:val="0"/>
        <w:spacing w:line="300" w:lineRule="auto"/>
        <w:ind w:firstLineChars="0" w:firstLine="0"/>
        <w:rPr>
          <w:rFonts w:ascii="Times New Roman" w:eastAsia="黑体"/>
          <w:sz w:val="24"/>
          <w:szCs w:val="24"/>
        </w:rPr>
      </w:pPr>
      <w:r w:rsidRPr="0039051F">
        <w:rPr>
          <w:rFonts w:ascii="Times New Roman" w:eastAsia="黑体"/>
          <w:sz w:val="24"/>
          <w:szCs w:val="24"/>
        </w:rPr>
        <w:t xml:space="preserve">2.3 </w:t>
      </w:r>
      <w:r w:rsidRPr="0039051F">
        <w:rPr>
          <w:rFonts w:ascii="Times New Roman" w:eastAsia="黑体"/>
          <w:sz w:val="24"/>
          <w:szCs w:val="24"/>
        </w:rPr>
        <w:t>标值和标值线</w:t>
      </w:r>
    </w:p>
    <w:p w14:paraId="080D4418" w14:textId="1B13CA91" w:rsidR="00416BBE" w:rsidRPr="0039051F" w:rsidRDefault="00326460" w:rsidP="00363780">
      <w:pPr>
        <w:overflowPunct w:val="0"/>
        <w:autoSpaceDE w:val="0"/>
        <w:autoSpaceDN w:val="0"/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（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）标值是坐标轴定量表述的尺度。纵、横轴上的标值范围根据图形所要表达的相关数据确定。标值线的间距是任选的，应有序、可比，稀疏得当。标值应均匀排列。</w:t>
      </w:r>
    </w:p>
    <w:p w14:paraId="36F7380A" w14:textId="4A7487B7" w:rsidR="00416BBE" w:rsidRPr="0039051F" w:rsidRDefault="00326460" w:rsidP="00363780">
      <w:pPr>
        <w:overflowPunct w:val="0"/>
        <w:autoSpaceDE w:val="0"/>
        <w:autoSpaceDN w:val="0"/>
        <w:adjustRightInd w:val="0"/>
        <w:snapToGrid w:val="0"/>
        <w:spacing w:line="30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（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）标值排</w:t>
      </w:r>
      <w:proofErr w:type="gramStart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在坐标轴的</w:t>
      </w:r>
      <w:proofErr w:type="gramEnd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外侧，居于坐标轴与</w:t>
      </w:r>
      <w:r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标注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之间</w:t>
      </w:r>
      <w:r w:rsidR="0098115D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；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标值线应标注</w:t>
      </w:r>
      <w:proofErr w:type="gramStart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在坐标轴的</w:t>
      </w:r>
      <w:proofErr w:type="gramEnd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内侧。</w:t>
      </w:r>
      <w:r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如</w:t>
      </w:r>
      <w:r w:rsidR="00363780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图</w:t>
      </w:r>
      <w:r w:rsidR="00363780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所示。</w:t>
      </w:r>
    </w:p>
    <w:p w14:paraId="7CAC2269" w14:textId="7387644E" w:rsidR="00326460" w:rsidRPr="0039051F" w:rsidRDefault="00326460" w:rsidP="00363780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300" w:lineRule="auto"/>
        <w:ind w:firstLineChars="200" w:firstLine="480"/>
        <w:jc w:val="center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39051F">
        <w:rPr>
          <w:rFonts w:ascii="Times New Roman" w:hAnsi="Times New Roman" w:cs="Times New Roman"/>
          <w:bCs/>
          <w:noProof/>
          <w:color w:val="0000FF"/>
          <w:sz w:val="24"/>
          <w:szCs w:val="24"/>
        </w:rPr>
        <w:lastRenderedPageBreak/>
        <w:drawing>
          <wp:inline distT="0" distB="0" distL="0" distR="0" wp14:anchorId="63158535" wp14:editId="381331A8">
            <wp:extent cx="3302000" cy="229222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305"/>
                    <a:stretch/>
                  </pic:blipFill>
                  <pic:spPr bwMode="auto">
                    <a:xfrm>
                      <a:off x="0" y="0"/>
                      <a:ext cx="3341914" cy="231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009B6" w14:textId="36C283A1" w:rsidR="00363780" w:rsidRPr="006D2028" w:rsidRDefault="00363780" w:rsidP="00363780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300" w:lineRule="auto"/>
        <w:ind w:firstLineChars="200" w:firstLine="48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D20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图</w:t>
      </w:r>
      <w:r w:rsidRPr="006D20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</w:p>
    <w:p w14:paraId="064BB1A2" w14:textId="6173BA39" w:rsidR="00416BBE" w:rsidRPr="0039051F" w:rsidRDefault="00416BBE" w:rsidP="00363780">
      <w:pPr>
        <w:pStyle w:val="af0"/>
        <w:overflowPunct w:val="0"/>
        <w:spacing w:before="156" w:after="156" w:line="300" w:lineRule="auto"/>
        <w:ind w:firstLineChars="0" w:firstLine="0"/>
        <w:rPr>
          <w:rFonts w:ascii="Times New Roman" w:eastAsia="黑体"/>
          <w:sz w:val="24"/>
          <w:szCs w:val="24"/>
        </w:rPr>
      </w:pPr>
      <w:r w:rsidRPr="0039051F">
        <w:rPr>
          <w:rFonts w:ascii="Times New Roman" w:eastAsia="黑体"/>
          <w:sz w:val="24"/>
          <w:szCs w:val="24"/>
        </w:rPr>
        <w:t>2.</w:t>
      </w:r>
      <w:r w:rsidR="006A74C2">
        <w:rPr>
          <w:rFonts w:ascii="Times New Roman" w:eastAsia="黑体"/>
          <w:sz w:val="24"/>
          <w:szCs w:val="24"/>
        </w:rPr>
        <w:t>4</w:t>
      </w:r>
      <w:r w:rsidR="00BF4AE3">
        <w:rPr>
          <w:rFonts w:ascii="Times New Roman" w:eastAsia="黑体"/>
          <w:sz w:val="24"/>
          <w:szCs w:val="24"/>
        </w:rPr>
        <w:t xml:space="preserve"> </w:t>
      </w:r>
      <w:r w:rsidR="00326460" w:rsidRPr="0039051F">
        <w:rPr>
          <w:rFonts w:ascii="Times New Roman" w:eastAsia="黑体"/>
          <w:sz w:val="24"/>
          <w:szCs w:val="24"/>
        </w:rPr>
        <w:t>标注</w:t>
      </w:r>
      <w:r w:rsidR="003B28EA">
        <w:rPr>
          <w:rFonts w:ascii="Times New Roman" w:eastAsia="黑体" w:hint="eastAsia"/>
          <w:sz w:val="24"/>
          <w:szCs w:val="24"/>
        </w:rPr>
        <w:t>及其单位</w:t>
      </w:r>
    </w:p>
    <w:p w14:paraId="20EA3532" w14:textId="15E653E8" w:rsidR="00416BBE" w:rsidRPr="0039051F" w:rsidRDefault="00326460" w:rsidP="00363780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30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（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）</w:t>
      </w:r>
      <w:r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标注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是用来说明参变量物理意义的坐标轴名称（说明坐标轴物理意义的必要项目），</w:t>
      </w:r>
      <w:r w:rsidR="00416BBE" w:rsidRPr="008A61B0">
        <w:rPr>
          <w:rFonts w:ascii="Times New Roman" w:hAnsi="Times New Roman" w:cs="Times New Roman"/>
          <w:bCs/>
          <w:color w:val="FF0000"/>
          <w:sz w:val="24"/>
          <w:szCs w:val="24"/>
        </w:rPr>
        <w:t>通常由物理量的名称（或符号）及其相应的单位组成</w:t>
      </w:r>
      <w:r w:rsidR="008A61B0">
        <w:rPr>
          <w:rFonts w:ascii="Times New Roman" w:hAnsi="Times New Roman" w:cs="Times New Roman" w:hint="eastAsia"/>
          <w:bCs/>
          <w:color w:val="FF0000"/>
          <w:sz w:val="24"/>
          <w:szCs w:val="24"/>
        </w:rPr>
        <w:t>，如该物理量没有单位，可仅给出物理量的名称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。</w:t>
      </w:r>
    </w:p>
    <w:p w14:paraId="00BBDCFB" w14:textId="4C6D5584" w:rsidR="006D336D" w:rsidRPr="0039051F" w:rsidRDefault="00BA4368" w:rsidP="00363780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300" w:lineRule="auto"/>
        <w:ind w:firstLineChars="200" w:firstLine="4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（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）非定量坐标应标</w:t>
      </w:r>
      <w:proofErr w:type="gramStart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注</w:t>
      </w:r>
      <w:r w:rsidR="00363780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该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量</w:t>
      </w:r>
      <w:proofErr w:type="gramEnd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的符号（或名称）。定量坐标（即坐标图上列有数值），应标</w:t>
      </w:r>
      <w:proofErr w:type="gramStart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注</w:t>
      </w:r>
      <w:r w:rsidR="00363780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该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量</w:t>
      </w:r>
      <w:proofErr w:type="gramEnd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的符号（或名称）和单位（量纲为一的量除外），量和单位之间应使用比值形式，即量与单位之间用</w:t>
      </w:r>
      <w:bookmarkStart w:id="3" w:name="OLE_LINK2"/>
      <w:bookmarkStart w:id="4" w:name="OLE_LINK3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斜分数线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“/”</w:t>
      </w:r>
      <w:bookmarkEnd w:id="3"/>
      <w:bookmarkEnd w:id="4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。</w:t>
      </w:r>
      <w:r w:rsidR="00300059" w:rsidRPr="003905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407927C" w14:textId="511C0A0F" w:rsidR="00416BBE" w:rsidRPr="0039051F" w:rsidRDefault="003B28EA" w:rsidP="00363780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300" w:lineRule="auto"/>
        <w:ind w:firstLineChars="200" w:firstLine="48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（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）</w:t>
      </w:r>
      <w:r w:rsidR="00B21F36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单个单位在斜分数线</w:t>
      </w:r>
      <w:r w:rsidR="00B21F36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“/”</w:t>
      </w:r>
      <w:r w:rsidR="00B21F36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后直接给出，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复合</w:t>
      </w:r>
      <w:r w:rsidR="00B21F36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单位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用乘幂形式并用</w:t>
      </w:r>
      <w:r w:rsidR="00B21F36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括号</w:t>
      </w:r>
      <w:proofErr w:type="gramStart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括</w:t>
      </w:r>
      <w:proofErr w:type="gramEnd"/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起来</w:t>
      </w:r>
      <w:r w:rsidR="00B21F36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，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示例：质量浓度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</w:t>
      </w:r>
      <w:r w:rsidR="00B21F36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mg·L</w:t>
      </w:r>
      <w:r w:rsidR="00416BBE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-1</w:t>
      </w:r>
      <w:r w:rsidR="00B21F36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B21F36"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。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注</w:t>
      </w:r>
      <w:r w:rsidR="00760E7E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意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：单个单位里面的百分号、度、摄氏度也需要用括号</w:t>
      </w:r>
      <w:proofErr w:type="gramStart"/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括</w:t>
      </w:r>
      <w:proofErr w:type="gramEnd"/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起来，示例：</w:t>
      </w:r>
      <w:r w:rsidR="005028A8" w:rsidRPr="0039051F">
        <w:rPr>
          <w:rFonts w:ascii="Times New Roman" w:hAnsi="Times New Roman" w:cs="Times New Roman"/>
          <w:color w:val="FF0000"/>
          <w:sz w:val="24"/>
          <w:szCs w:val="24"/>
        </w:rPr>
        <w:t>Concentration</w:t>
      </w:r>
      <w:r w:rsidR="005028A8" w:rsidRPr="0039051F">
        <w:rPr>
          <w:rFonts w:ascii="Times New Roman" w:eastAsia="MS Mincho" w:hAnsi="Times New Roman" w:cs="Times New Roman"/>
          <w:bCs/>
          <w:color w:val="FF0000"/>
          <w:sz w:val="24"/>
          <w:szCs w:val="24"/>
        </w:rPr>
        <w:t>‌</w:t>
      </w:r>
      <w:r w:rsidR="005028A8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/(%)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，</w:t>
      </w:r>
      <w:r w:rsidR="005028A8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Latitude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/(º)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，</w:t>
      </w:r>
      <w:r w:rsidR="005028A8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Temperature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/ </w:t>
      </w:r>
      <w:r w:rsidR="00DB0B6E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(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°C</w:t>
      </w:r>
      <w:r w:rsidR="00B21F36" w:rsidRPr="0039051F">
        <w:rPr>
          <w:rFonts w:ascii="Times New Roman" w:eastAsia="MS Mincho" w:hAnsi="Times New Roman" w:cs="Times New Roman"/>
          <w:bCs/>
          <w:color w:val="FF0000"/>
          <w:sz w:val="24"/>
          <w:szCs w:val="24"/>
        </w:rPr>
        <w:t>‌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)</w:t>
      </w:r>
      <w:r w:rsidR="00B21F36" w:rsidRPr="0039051F">
        <w:rPr>
          <w:rFonts w:ascii="Times New Roman" w:hAnsi="Times New Roman" w:cs="Times New Roman"/>
          <w:bCs/>
          <w:color w:val="FF0000"/>
          <w:sz w:val="24"/>
          <w:szCs w:val="24"/>
        </w:rPr>
        <w:t>。</w:t>
      </w:r>
    </w:p>
    <w:p w14:paraId="78BFA96A" w14:textId="69E0C338" w:rsidR="00363780" w:rsidRPr="0039051F" w:rsidRDefault="00363780" w:rsidP="00363780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30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9051F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540D05EC" wp14:editId="2DC4BA5C">
            <wp:extent cx="4539343" cy="2340788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965"/>
                    <a:stretch/>
                  </pic:blipFill>
                  <pic:spPr bwMode="auto">
                    <a:xfrm>
                      <a:off x="0" y="0"/>
                      <a:ext cx="4558533" cy="235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E34E0" w14:textId="254AF325" w:rsidR="00363780" w:rsidRPr="0039051F" w:rsidRDefault="00363780" w:rsidP="00363780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30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图</w:t>
      </w:r>
      <w:r w:rsidRPr="003905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</w:p>
    <w:p w14:paraId="235542FC" w14:textId="797D202A" w:rsidR="00B21F36" w:rsidRPr="0039051F" w:rsidRDefault="00881A5C" w:rsidP="00363780">
      <w:pPr>
        <w:overflowPunct w:val="0"/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39051F">
        <w:rPr>
          <w:rFonts w:ascii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18DD6014" wp14:editId="5547CB29">
            <wp:extent cx="4681980" cy="3298371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66" b="7161"/>
                    <a:stretch/>
                  </pic:blipFill>
                  <pic:spPr bwMode="auto">
                    <a:xfrm>
                      <a:off x="0" y="0"/>
                      <a:ext cx="4690990" cy="330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7F2F4" w14:textId="05B0C777" w:rsidR="00363780" w:rsidRPr="004B2AEA" w:rsidRDefault="00363780" w:rsidP="005D6C6B">
      <w:pPr>
        <w:overflowPunct w:val="0"/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2AEA">
        <w:rPr>
          <w:rFonts w:ascii="Times New Roman" w:hAnsi="Times New Roman" w:cs="Times New Roman"/>
          <w:sz w:val="24"/>
          <w:szCs w:val="24"/>
        </w:rPr>
        <w:t>图</w:t>
      </w:r>
      <w:r w:rsidRPr="004B2AEA">
        <w:rPr>
          <w:rFonts w:ascii="Times New Roman" w:hAnsi="Times New Roman" w:cs="Times New Roman"/>
          <w:sz w:val="24"/>
          <w:szCs w:val="24"/>
        </w:rPr>
        <w:t>3</w:t>
      </w:r>
    </w:p>
    <w:p w14:paraId="29A06FB5" w14:textId="5AD0DBB5" w:rsidR="00363780" w:rsidRDefault="00B02547" w:rsidP="005D6C6B">
      <w:pPr>
        <w:overflowPunct w:val="0"/>
        <w:autoSpaceDE w:val="0"/>
        <w:autoSpaceDN w:val="0"/>
        <w:spacing w:line="300" w:lineRule="auto"/>
        <w:ind w:firstLineChars="200" w:firstLine="48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333333"/>
          <w:sz w:val="24"/>
          <w:szCs w:val="24"/>
          <w:shd w:val="clear" w:color="auto" w:fill="FFFFFF"/>
        </w:rPr>
        <w:t xml:space="preserve">(4) </w:t>
      </w:r>
      <w:r w:rsidR="00363780" w:rsidRPr="00390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若插图包含彩色元素，为确保色彩信息的准确传达，需在插图右侧或下方附加色条说明，如图</w:t>
      </w:r>
      <w:r w:rsidR="00363780" w:rsidRPr="00390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 w:hint="eastAsia"/>
          <w:color w:val="333333"/>
          <w:sz w:val="24"/>
          <w:szCs w:val="24"/>
          <w:shd w:val="clear" w:color="auto" w:fill="FFFFFF"/>
        </w:rPr>
        <w:t>、</w:t>
      </w:r>
      <w:r w:rsidR="0039051F">
        <w:rPr>
          <w:rFonts w:ascii="Times New Roman" w:hAnsi="Times New Roman" w:cs="Times New Roman" w:hint="eastAsia"/>
          <w:color w:val="333333"/>
          <w:sz w:val="24"/>
          <w:szCs w:val="24"/>
          <w:shd w:val="clear" w:color="auto" w:fill="FFFFFF"/>
        </w:rPr>
        <w:t>图</w:t>
      </w:r>
      <w:r w:rsidR="0039051F">
        <w:rPr>
          <w:rFonts w:ascii="Times New Roman" w:hAnsi="Times New Roman" w:cs="Times New Roman" w:hint="eastAsia"/>
          <w:color w:val="333333"/>
          <w:sz w:val="24"/>
          <w:szCs w:val="24"/>
          <w:shd w:val="clear" w:color="auto" w:fill="FFFFFF"/>
        </w:rPr>
        <w:t>5</w:t>
      </w:r>
      <w:r w:rsidR="00363780" w:rsidRPr="003905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所示。</w:t>
      </w:r>
    </w:p>
    <w:p w14:paraId="38ADF84D" w14:textId="4F350EFA" w:rsidR="0039051F" w:rsidRDefault="0039051F" w:rsidP="0039051F">
      <w:pPr>
        <w:overflowPunct w:val="0"/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14:paraId="7D0540CD" w14:textId="77777777" w:rsidR="00C23765" w:rsidRDefault="00C23765" w:rsidP="0039051F">
      <w:pPr>
        <w:overflowPunct w:val="0"/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05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E44E6" wp14:editId="0896BF3A">
            <wp:extent cx="5419873" cy="15301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76" t="23292" r="4449" b="25731"/>
                    <a:stretch/>
                  </pic:blipFill>
                  <pic:spPr bwMode="auto">
                    <a:xfrm>
                      <a:off x="0" y="0"/>
                      <a:ext cx="5455279" cy="154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6E4E5" w14:textId="09C8F254" w:rsidR="0039051F" w:rsidRPr="0039051F" w:rsidRDefault="0039051F" w:rsidP="0039051F">
      <w:pPr>
        <w:overflowPunct w:val="0"/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051F">
        <w:rPr>
          <w:rFonts w:ascii="Times New Roman" w:hAnsi="Times New Roman" w:cs="Times New Roman"/>
          <w:sz w:val="24"/>
          <w:szCs w:val="24"/>
        </w:rPr>
        <w:t>图</w:t>
      </w:r>
      <w:r w:rsidRPr="0039051F">
        <w:rPr>
          <w:rFonts w:ascii="Times New Roman" w:hAnsi="Times New Roman" w:cs="Times New Roman"/>
          <w:sz w:val="24"/>
          <w:szCs w:val="24"/>
        </w:rPr>
        <w:t>4</w:t>
      </w:r>
    </w:p>
    <w:p w14:paraId="253AB3FE" w14:textId="418C7D4A" w:rsidR="0039051F" w:rsidRPr="0039051F" w:rsidRDefault="00C23765" w:rsidP="00C23765">
      <w:pPr>
        <w:overflowPunct w:val="0"/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AF4C03" wp14:editId="481FF22F">
            <wp:extent cx="3543918" cy="5462651"/>
            <wp:effectExtent l="0" t="0" r="0" b="5080"/>
            <wp:docPr id="2" name="图片 2" descr="https://www.sciengine.com/figures/figures-4d751a199d404806ba5eff8d61d202a4-2023-01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ciengine.com/figures/figures-4d751a199d404806ba5eff8d61d202a4-2023-0127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80" cy="54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BA5F" w14:textId="12527FD0" w:rsidR="0039051F" w:rsidRPr="0039051F" w:rsidRDefault="0039051F" w:rsidP="0039051F">
      <w:pPr>
        <w:overflowPunct w:val="0"/>
        <w:autoSpaceDE w:val="0"/>
        <w:autoSpaceDN w:val="0"/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  <w:r w:rsidRPr="0039051F">
        <w:rPr>
          <w:rFonts w:ascii="Times New Roman" w:hAnsi="Times New Roman" w:cs="Times New Roman" w:hint="eastAsia"/>
          <w:sz w:val="24"/>
          <w:szCs w:val="24"/>
        </w:rPr>
        <w:t>图</w:t>
      </w:r>
      <w:r w:rsidRPr="0039051F">
        <w:rPr>
          <w:rFonts w:ascii="Times New Roman" w:hAnsi="Times New Roman" w:cs="Times New Roman" w:hint="eastAsia"/>
          <w:sz w:val="24"/>
          <w:szCs w:val="24"/>
        </w:rPr>
        <w:t>5</w:t>
      </w:r>
    </w:p>
    <w:p w14:paraId="1E926F2C" w14:textId="590249A0" w:rsidR="00416BBE" w:rsidRPr="0039051F" w:rsidRDefault="00416BBE" w:rsidP="00300059">
      <w:pPr>
        <w:pStyle w:val="af0"/>
        <w:overflowPunct w:val="0"/>
        <w:spacing w:line="300" w:lineRule="auto"/>
        <w:ind w:firstLineChars="0" w:firstLine="0"/>
        <w:rPr>
          <w:rFonts w:ascii="Times New Roman" w:eastAsia="黑体"/>
          <w:sz w:val="24"/>
          <w:szCs w:val="24"/>
        </w:rPr>
      </w:pPr>
      <w:r w:rsidRPr="0039051F">
        <w:rPr>
          <w:rFonts w:ascii="Times New Roman" w:eastAsia="黑体"/>
          <w:sz w:val="24"/>
          <w:szCs w:val="24"/>
        </w:rPr>
        <w:t>2.</w:t>
      </w:r>
      <w:r w:rsidR="006A74C2">
        <w:rPr>
          <w:rFonts w:ascii="Times New Roman" w:eastAsia="黑体"/>
          <w:sz w:val="24"/>
          <w:szCs w:val="24"/>
        </w:rPr>
        <w:t>5</w:t>
      </w:r>
      <w:r w:rsidRPr="0039051F">
        <w:rPr>
          <w:rFonts w:ascii="Times New Roman" w:eastAsia="黑体"/>
          <w:sz w:val="24"/>
          <w:szCs w:val="24"/>
        </w:rPr>
        <w:t xml:space="preserve"> </w:t>
      </w:r>
      <w:r w:rsidRPr="0039051F">
        <w:rPr>
          <w:rFonts w:ascii="Times New Roman" w:eastAsia="黑体"/>
          <w:sz w:val="24"/>
          <w:szCs w:val="24"/>
        </w:rPr>
        <w:t>坐标原点</w:t>
      </w:r>
      <w:r w:rsidR="0039051F" w:rsidRPr="0039051F">
        <w:rPr>
          <w:rFonts w:ascii="Times New Roman" w:eastAsia="黑体" w:hint="eastAsia"/>
          <w:sz w:val="24"/>
          <w:szCs w:val="24"/>
        </w:rPr>
        <w:t>、</w:t>
      </w:r>
      <w:r w:rsidR="006D336D" w:rsidRPr="0039051F">
        <w:rPr>
          <w:rFonts w:ascii="Times New Roman" w:eastAsia="黑体"/>
          <w:sz w:val="24"/>
          <w:szCs w:val="24"/>
        </w:rPr>
        <w:t>坐标轴</w:t>
      </w:r>
      <w:r w:rsidR="0039051F" w:rsidRPr="0039051F">
        <w:rPr>
          <w:rFonts w:ascii="Times New Roman" w:eastAsia="黑体" w:hint="eastAsia"/>
          <w:sz w:val="24"/>
          <w:szCs w:val="24"/>
        </w:rPr>
        <w:t>及点的表达</w:t>
      </w:r>
    </w:p>
    <w:p w14:paraId="6C3D90EC" w14:textId="77777777" w:rsidR="000956CF" w:rsidRDefault="00416BBE" w:rsidP="00300059">
      <w:pPr>
        <w:widowControl/>
        <w:overflowPunct w:val="0"/>
        <w:autoSpaceDE w:val="0"/>
        <w:autoSpaceDN w:val="0"/>
        <w:spacing w:line="30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39051F">
        <w:rPr>
          <w:rFonts w:ascii="Times New Roman" w:hAnsi="Times New Roman" w:cs="Times New Roman"/>
          <w:bCs/>
          <w:sz w:val="24"/>
          <w:szCs w:val="24"/>
        </w:rPr>
        <w:t>坐标原点</w:t>
      </w:r>
      <w:bookmarkStart w:id="6" w:name="OLE_LINK4"/>
      <w:bookmarkStart w:id="7" w:name="OLE_LINK5"/>
      <w:r w:rsidRPr="0039051F">
        <w:rPr>
          <w:rFonts w:ascii="Times New Roman" w:hAnsi="Times New Roman" w:cs="Times New Roman"/>
          <w:bCs/>
          <w:sz w:val="24"/>
          <w:szCs w:val="24"/>
        </w:rPr>
        <w:t>用斜体的大写英文字母</w:t>
      </w:r>
      <w:bookmarkEnd w:id="6"/>
      <w:bookmarkEnd w:id="7"/>
      <w:r w:rsidRPr="0039051F">
        <w:rPr>
          <w:rFonts w:ascii="Times New Roman" w:hAnsi="Times New Roman" w:cs="Times New Roman"/>
          <w:bCs/>
          <w:sz w:val="24"/>
          <w:szCs w:val="24"/>
        </w:rPr>
        <w:t>“</w:t>
      </w:r>
      <w:r w:rsidRPr="0039051F">
        <w:rPr>
          <w:rFonts w:ascii="Times New Roman" w:hAnsi="Times New Roman" w:cs="Times New Roman"/>
          <w:bCs/>
          <w:i/>
          <w:sz w:val="24"/>
          <w:szCs w:val="24"/>
        </w:rPr>
        <w:t>O</w:t>
      </w:r>
      <w:r w:rsidRPr="0039051F">
        <w:rPr>
          <w:rFonts w:ascii="Times New Roman" w:hAnsi="Times New Roman" w:cs="Times New Roman"/>
          <w:bCs/>
          <w:sz w:val="24"/>
          <w:szCs w:val="24"/>
        </w:rPr>
        <w:t>”</w:t>
      </w:r>
      <w:r w:rsidRPr="0039051F">
        <w:rPr>
          <w:rFonts w:ascii="Times New Roman" w:hAnsi="Times New Roman" w:cs="Times New Roman"/>
          <w:bCs/>
          <w:sz w:val="24"/>
          <w:szCs w:val="24"/>
        </w:rPr>
        <w:t>标注</w:t>
      </w:r>
      <w:r w:rsidR="000956CF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14:paraId="6A8095D0" w14:textId="42787BE7" w:rsidR="000956CF" w:rsidRPr="000956CF" w:rsidRDefault="002D589A" w:rsidP="00300059">
      <w:pPr>
        <w:widowControl/>
        <w:overflowPunct w:val="0"/>
        <w:autoSpaceDE w:val="0"/>
        <w:autoSpaceDN w:val="0"/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9051F">
        <w:rPr>
          <w:rFonts w:ascii="Times New Roman" w:hAnsi="Times New Roman" w:cs="Times New Roman"/>
          <w:sz w:val="24"/>
          <w:szCs w:val="24"/>
        </w:rPr>
        <w:t>坐标轴用斜体的小写字母</w:t>
      </w:r>
      <w:r w:rsidRPr="0039051F">
        <w:rPr>
          <w:rFonts w:ascii="Times New Roman" w:hAnsi="Times New Roman" w:cs="Times New Roman"/>
          <w:sz w:val="24"/>
          <w:szCs w:val="24"/>
        </w:rPr>
        <w:t>“</w:t>
      </w:r>
      <w:r w:rsidRPr="0039051F">
        <w:rPr>
          <w:rFonts w:ascii="Times New Roman" w:hAnsi="Times New Roman" w:cs="Times New Roman"/>
          <w:i/>
          <w:sz w:val="24"/>
          <w:szCs w:val="24"/>
        </w:rPr>
        <w:t>x</w:t>
      </w:r>
      <w:r w:rsidRPr="0039051F">
        <w:rPr>
          <w:rFonts w:ascii="Times New Roman" w:hAnsi="Times New Roman" w:cs="Times New Roman"/>
          <w:sz w:val="24"/>
          <w:szCs w:val="24"/>
        </w:rPr>
        <w:t>”</w:t>
      </w:r>
      <w:r w:rsidRPr="0039051F">
        <w:rPr>
          <w:rFonts w:ascii="Times New Roman" w:hAnsi="Times New Roman" w:cs="Times New Roman"/>
          <w:sz w:val="24"/>
          <w:szCs w:val="24"/>
        </w:rPr>
        <w:t>，</w:t>
      </w:r>
      <w:r w:rsidRPr="0039051F">
        <w:rPr>
          <w:rFonts w:ascii="Times New Roman" w:hAnsi="Times New Roman" w:cs="Times New Roman"/>
          <w:sz w:val="24"/>
          <w:szCs w:val="24"/>
        </w:rPr>
        <w:t>“</w:t>
      </w:r>
      <w:r w:rsidRPr="0039051F">
        <w:rPr>
          <w:rFonts w:ascii="Times New Roman" w:hAnsi="Times New Roman" w:cs="Times New Roman"/>
          <w:i/>
          <w:sz w:val="24"/>
          <w:szCs w:val="24"/>
        </w:rPr>
        <w:t>y</w:t>
      </w:r>
      <w:r w:rsidRPr="0039051F">
        <w:rPr>
          <w:rFonts w:ascii="Times New Roman" w:hAnsi="Times New Roman" w:cs="Times New Roman"/>
          <w:sz w:val="24"/>
          <w:szCs w:val="24"/>
        </w:rPr>
        <w:t>”</w:t>
      </w:r>
      <w:r w:rsidRPr="0039051F">
        <w:rPr>
          <w:rFonts w:ascii="Times New Roman" w:hAnsi="Times New Roman" w:cs="Times New Roman"/>
          <w:sz w:val="24"/>
          <w:szCs w:val="24"/>
        </w:rPr>
        <w:t>，</w:t>
      </w:r>
      <w:r w:rsidRPr="0039051F">
        <w:rPr>
          <w:rFonts w:ascii="Times New Roman" w:hAnsi="Times New Roman" w:cs="Times New Roman"/>
          <w:sz w:val="24"/>
          <w:szCs w:val="24"/>
        </w:rPr>
        <w:t>“</w:t>
      </w:r>
      <w:r w:rsidRPr="0039051F">
        <w:rPr>
          <w:rFonts w:ascii="Times New Roman" w:hAnsi="Times New Roman" w:cs="Times New Roman"/>
          <w:i/>
          <w:sz w:val="24"/>
          <w:szCs w:val="24"/>
        </w:rPr>
        <w:t>z</w:t>
      </w:r>
      <w:r w:rsidRPr="0039051F">
        <w:rPr>
          <w:rFonts w:ascii="Times New Roman" w:hAnsi="Times New Roman" w:cs="Times New Roman"/>
          <w:sz w:val="24"/>
          <w:szCs w:val="24"/>
        </w:rPr>
        <w:t>”</w:t>
      </w:r>
      <w:r w:rsidR="000956CF">
        <w:rPr>
          <w:rFonts w:ascii="Times New Roman" w:hAnsi="Times New Roman" w:cs="Times New Roman" w:hint="eastAsia"/>
          <w:sz w:val="24"/>
          <w:szCs w:val="24"/>
        </w:rPr>
        <w:t>，如坐标为</w:t>
      </w:r>
      <w:r w:rsidR="000956CF" w:rsidRPr="000956CF">
        <w:rPr>
          <w:rFonts w:ascii="Times New Roman" w:hAnsi="Times New Roman" w:cs="Times New Roman"/>
          <w:sz w:val="24"/>
          <w:szCs w:val="24"/>
        </w:rPr>
        <w:t>对数坐标需标注</w:t>
      </w:r>
      <w:r w:rsidR="000956CF" w:rsidRPr="000956CF">
        <w:rPr>
          <w:rFonts w:ascii="Times New Roman" w:hAnsi="Times New Roman" w:cs="Times New Roman"/>
          <w:sz w:val="24"/>
          <w:szCs w:val="24"/>
        </w:rPr>
        <w:t>“Log”</w:t>
      </w:r>
      <w:r w:rsidR="000956CF" w:rsidRPr="000956CF">
        <w:rPr>
          <w:rFonts w:ascii="Times New Roman" w:hAnsi="Times New Roman" w:cs="Times New Roman"/>
          <w:sz w:val="24"/>
          <w:szCs w:val="24"/>
        </w:rPr>
        <w:t>。</w:t>
      </w:r>
    </w:p>
    <w:p w14:paraId="11EE6CDD" w14:textId="45C581CE" w:rsidR="0039051F" w:rsidRPr="0039051F" w:rsidRDefault="006D336D" w:rsidP="00300059">
      <w:pPr>
        <w:widowControl/>
        <w:overflowPunct w:val="0"/>
        <w:autoSpaceDE w:val="0"/>
        <w:autoSpaceDN w:val="0"/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9051F">
        <w:rPr>
          <w:rFonts w:ascii="Times New Roman" w:hAnsi="Times New Roman" w:cs="Times New Roman"/>
          <w:sz w:val="24"/>
          <w:szCs w:val="24"/>
        </w:rPr>
        <w:t>点的表达</w:t>
      </w:r>
      <w:r w:rsidR="0039051F" w:rsidRPr="0039051F">
        <w:rPr>
          <w:rFonts w:ascii="Times New Roman" w:hAnsi="Times New Roman" w:cs="Times New Roman"/>
          <w:bCs/>
          <w:sz w:val="24"/>
          <w:szCs w:val="24"/>
        </w:rPr>
        <w:t>用斜体的大写英文字母</w:t>
      </w:r>
      <w:r w:rsidR="0039051F" w:rsidRPr="0039051F">
        <w:rPr>
          <w:rFonts w:ascii="Times New Roman" w:hAnsi="Times New Roman" w:cs="Times New Roman" w:hint="eastAsia"/>
          <w:bCs/>
          <w:sz w:val="24"/>
          <w:szCs w:val="24"/>
        </w:rPr>
        <w:t>，</w:t>
      </w:r>
      <w:r w:rsidRPr="0039051F">
        <w:rPr>
          <w:rFonts w:ascii="Times New Roman" w:hAnsi="Times New Roman" w:cs="Times New Roman"/>
          <w:sz w:val="24"/>
          <w:szCs w:val="24"/>
        </w:rPr>
        <w:t>如</w:t>
      </w:r>
      <w:r w:rsidR="0039051F" w:rsidRPr="0039051F">
        <w:rPr>
          <w:rFonts w:ascii="Times New Roman" w:hAnsi="Times New Roman" w:cs="Times New Roman" w:hint="eastAsia"/>
          <w:sz w:val="24"/>
          <w:szCs w:val="24"/>
        </w:rPr>
        <w:t>“</w:t>
      </w:r>
      <w:r w:rsidR="0039051F" w:rsidRPr="0039051F">
        <w:rPr>
          <w:rFonts w:ascii="Times New Roman" w:hAnsi="Times New Roman" w:cs="Times New Roman"/>
          <w:i/>
          <w:sz w:val="24"/>
          <w:szCs w:val="24"/>
        </w:rPr>
        <w:t>A</w:t>
      </w:r>
      <w:r w:rsidR="0039051F" w:rsidRPr="0039051F">
        <w:rPr>
          <w:rFonts w:ascii="Times New Roman" w:hAnsi="Times New Roman" w:cs="Times New Roman" w:hint="eastAsia"/>
          <w:sz w:val="24"/>
          <w:szCs w:val="24"/>
        </w:rPr>
        <w:t>”</w:t>
      </w:r>
      <w:r w:rsidRPr="0039051F">
        <w:rPr>
          <w:rFonts w:ascii="Times New Roman" w:hAnsi="Times New Roman" w:cs="Times New Roman"/>
          <w:sz w:val="24"/>
          <w:szCs w:val="24"/>
        </w:rPr>
        <w:t>，</w:t>
      </w:r>
      <w:r w:rsidR="0039051F" w:rsidRPr="0039051F">
        <w:rPr>
          <w:rFonts w:ascii="Times New Roman" w:hAnsi="Times New Roman" w:cs="Times New Roman" w:hint="eastAsia"/>
          <w:sz w:val="24"/>
          <w:szCs w:val="24"/>
        </w:rPr>
        <w:t>“</w:t>
      </w:r>
      <w:r w:rsidRPr="0039051F">
        <w:rPr>
          <w:rFonts w:ascii="Times New Roman" w:hAnsi="Times New Roman" w:cs="Times New Roman"/>
          <w:i/>
          <w:sz w:val="24"/>
          <w:szCs w:val="24"/>
        </w:rPr>
        <w:t>B</w:t>
      </w:r>
      <w:r w:rsidR="0039051F" w:rsidRPr="0039051F">
        <w:rPr>
          <w:rFonts w:ascii="Times New Roman" w:hAnsi="Times New Roman" w:cs="Times New Roman" w:hint="eastAsia"/>
          <w:sz w:val="24"/>
          <w:szCs w:val="24"/>
        </w:rPr>
        <w:t>”</w:t>
      </w:r>
      <w:r w:rsidRPr="0039051F">
        <w:rPr>
          <w:rFonts w:ascii="Times New Roman" w:hAnsi="Times New Roman" w:cs="Times New Roman"/>
          <w:sz w:val="24"/>
          <w:szCs w:val="24"/>
        </w:rPr>
        <w:t>，</w:t>
      </w:r>
      <w:r w:rsidR="0039051F" w:rsidRPr="0039051F">
        <w:rPr>
          <w:rFonts w:ascii="Times New Roman" w:hAnsi="Times New Roman" w:cs="Times New Roman" w:hint="eastAsia"/>
          <w:sz w:val="24"/>
          <w:szCs w:val="24"/>
        </w:rPr>
        <w:t>“</w:t>
      </w:r>
      <w:r w:rsidRPr="0039051F">
        <w:rPr>
          <w:rFonts w:ascii="Times New Roman" w:hAnsi="Times New Roman" w:cs="Times New Roman"/>
          <w:i/>
          <w:sz w:val="24"/>
          <w:szCs w:val="24"/>
        </w:rPr>
        <w:t>C</w:t>
      </w:r>
      <w:r w:rsidR="0039051F" w:rsidRPr="0039051F">
        <w:rPr>
          <w:rFonts w:ascii="Times New Roman" w:hAnsi="Times New Roman" w:cs="Times New Roman" w:hint="eastAsia"/>
          <w:sz w:val="24"/>
          <w:szCs w:val="24"/>
        </w:rPr>
        <w:t>”。</w:t>
      </w:r>
    </w:p>
    <w:p w14:paraId="6CF720FE" w14:textId="19899017" w:rsidR="006D336D" w:rsidRPr="0039051F" w:rsidRDefault="00881A5C" w:rsidP="00300059">
      <w:pPr>
        <w:pStyle w:val="af0"/>
        <w:overflowPunct w:val="0"/>
        <w:spacing w:line="300" w:lineRule="auto"/>
        <w:ind w:firstLineChars="0" w:firstLine="0"/>
        <w:rPr>
          <w:rFonts w:ascii="Times New Roman" w:eastAsia="黑体"/>
          <w:sz w:val="24"/>
          <w:szCs w:val="24"/>
        </w:rPr>
      </w:pPr>
      <w:r w:rsidRPr="0039051F">
        <w:rPr>
          <w:rFonts w:ascii="Times New Roman" w:eastAsia="黑体"/>
          <w:sz w:val="24"/>
          <w:szCs w:val="24"/>
        </w:rPr>
        <w:t>2.</w:t>
      </w:r>
      <w:r w:rsidR="006A74C2">
        <w:rPr>
          <w:rFonts w:ascii="Times New Roman" w:eastAsia="黑体"/>
          <w:sz w:val="24"/>
          <w:szCs w:val="24"/>
        </w:rPr>
        <w:t>6</w:t>
      </w:r>
      <w:r w:rsidR="0039051F">
        <w:rPr>
          <w:rFonts w:ascii="Times New Roman" w:eastAsia="黑体"/>
          <w:sz w:val="24"/>
          <w:szCs w:val="24"/>
        </w:rPr>
        <w:t xml:space="preserve"> </w:t>
      </w:r>
      <w:r w:rsidRPr="0039051F">
        <w:rPr>
          <w:rFonts w:ascii="Times New Roman" w:eastAsia="黑体"/>
          <w:sz w:val="24"/>
          <w:szCs w:val="24"/>
        </w:rPr>
        <w:t>变量</w:t>
      </w:r>
      <w:r w:rsidR="00E357D2">
        <w:rPr>
          <w:rFonts w:ascii="Times New Roman" w:eastAsia="黑体" w:hint="eastAsia"/>
          <w:sz w:val="24"/>
          <w:szCs w:val="24"/>
        </w:rPr>
        <w:t>、矢量</w:t>
      </w:r>
      <w:r w:rsidR="00B02547">
        <w:rPr>
          <w:rFonts w:ascii="Times New Roman" w:eastAsia="黑体" w:hint="eastAsia"/>
          <w:sz w:val="24"/>
          <w:szCs w:val="24"/>
        </w:rPr>
        <w:t>/</w:t>
      </w:r>
      <w:r w:rsidR="00E357D2">
        <w:rPr>
          <w:rFonts w:ascii="Times New Roman" w:eastAsia="黑体" w:hint="eastAsia"/>
          <w:sz w:val="24"/>
          <w:szCs w:val="24"/>
        </w:rPr>
        <w:t>向量</w:t>
      </w:r>
      <w:r w:rsidR="00B02547">
        <w:rPr>
          <w:rFonts w:ascii="Times New Roman" w:eastAsia="黑体" w:hint="eastAsia"/>
          <w:sz w:val="24"/>
          <w:szCs w:val="24"/>
        </w:rPr>
        <w:t>、矩阵</w:t>
      </w:r>
    </w:p>
    <w:p w14:paraId="76DD8B5B" w14:textId="4D6973F5" w:rsidR="0039051F" w:rsidRPr="0039051F" w:rsidRDefault="0039051F" w:rsidP="00300059">
      <w:pPr>
        <w:widowControl/>
        <w:overflowPunct w:val="0"/>
        <w:autoSpaceDE w:val="0"/>
        <w:autoSpaceDN w:val="0"/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9051F">
        <w:rPr>
          <w:rFonts w:ascii="Times New Roman" w:hAnsi="Times New Roman" w:cs="Times New Roman" w:hint="eastAsia"/>
          <w:sz w:val="24"/>
          <w:szCs w:val="24"/>
        </w:rPr>
        <w:t>插</w:t>
      </w:r>
      <w:r w:rsidRPr="0039051F">
        <w:rPr>
          <w:rFonts w:ascii="Times New Roman" w:hAnsi="Times New Roman" w:cs="Times New Roman"/>
          <w:sz w:val="24"/>
          <w:szCs w:val="24"/>
        </w:rPr>
        <w:t>图中表达变量的字母须斜体</w:t>
      </w:r>
      <w:r w:rsidR="00E357D2">
        <w:rPr>
          <w:rFonts w:ascii="Times New Roman" w:hAnsi="Times New Roman" w:cs="Times New Roman" w:hint="eastAsia"/>
          <w:sz w:val="24"/>
          <w:szCs w:val="24"/>
        </w:rPr>
        <w:t>，</w:t>
      </w:r>
      <w:r w:rsidR="00E357D2" w:rsidRPr="0039051F">
        <w:rPr>
          <w:rFonts w:ascii="Times New Roman" w:hAnsi="Times New Roman" w:cs="Times New Roman"/>
          <w:sz w:val="24"/>
          <w:szCs w:val="24"/>
        </w:rPr>
        <w:t>表达</w:t>
      </w:r>
      <w:r w:rsidR="00E357D2">
        <w:rPr>
          <w:rFonts w:ascii="Times New Roman" w:hAnsi="Times New Roman" w:cs="Times New Roman" w:hint="eastAsia"/>
          <w:sz w:val="24"/>
          <w:szCs w:val="24"/>
        </w:rPr>
        <w:t>矢量</w:t>
      </w:r>
      <w:r w:rsidR="00B02547">
        <w:rPr>
          <w:rFonts w:ascii="Times New Roman" w:hAnsi="Times New Roman" w:cs="Times New Roman" w:hint="eastAsia"/>
          <w:sz w:val="24"/>
          <w:szCs w:val="24"/>
        </w:rPr>
        <w:t>/</w:t>
      </w:r>
      <w:r w:rsidR="00E357D2">
        <w:rPr>
          <w:rFonts w:ascii="Times New Roman" w:hAnsi="Times New Roman" w:cs="Times New Roman" w:hint="eastAsia"/>
          <w:sz w:val="24"/>
          <w:szCs w:val="24"/>
        </w:rPr>
        <w:t>向量</w:t>
      </w:r>
      <w:r w:rsidR="00B02547">
        <w:rPr>
          <w:rFonts w:ascii="Times New Roman" w:hAnsi="Times New Roman" w:cs="Times New Roman" w:hint="eastAsia"/>
          <w:sz w:val="24"/>
          <w:szCs w:val="24"/>
        </w:rPr>
        <w:t>、矩阵</w:t>
      </w:r>
      <w:r w:rsidR="00E357D2">
        <w:rPr>
          <w:rFonts w:ascii="Times New Roman" w:hAnsi="Times New Roman" w:cs="Times New Roman" w:hint="eastAsia"/>
          <w:sz w:val="24"/>
          <w:szCs w:val="24"/>
        </w:rPr>
        <w:t>的字母须黑斜体</w:t>
      </w:r>
      <w:r>
        <w:rPr>
          <w:rFonts w:ascii="Times New Roman" w:hAnsi="Times New Roman" w:cs="Times New Roman" w:hint="eastAsia"/>
          <w:sz w:val="24"/>
          <w:szCs w:val="24"/>
        </w:rPr>
        <w:t>（</w:t>
      </w:r>
      <w:r w:rsidRPr="0039051F">
        <w:rPr>
          <w:rFonts w:ascii="Times New Roman" w:hAnsi="Times New Roman" w:cs="Times New Roman" w:hint="eastAsia"/>
          <w:color w:val="FF0000"/>
          <w:sz w:val="24"/>
          <w:szCs w:val="24"/>
        </w:rPr>
        <w:t>注意：</w:t>
      </w:r>
      <w:r w:rsidRPr="0039051F">
        <w:rPr>
          <w:rFonts w:ascii="Times New Roman" w:hAnsi="Times New Roman" w:cs="Times New Roman"/>
          <w:color w:val="FF0000"/>
          <w:sz w:val="24"/>
          <w:szCs w:val="24"/>
        </w:rPr>
        <w:t>与正文中</w:t>
      </w:r>
      <w:r w:rsidR="000956CF">
        <w:rPr>
          <w:rFonts w:ascii="Times New Roman" w:hAnsi="Times New Roman" w:cs="Times New Roman" w:hint="eastAsia"/>
          <w:color w:val="FF0000"/>
          <w:sz w:val="24"/>
          <w:szCs w:val="24"/>
        </w:rPr>
        <w:t>样式</w:t>
      </w:r>
      <w:r w:rsidRPr="0039051F">
        <w:rPr>
          <w:rFonts w:ascii="Times New Roman" w:hAnsi="Times New Roman" w:cs="Times New Roman"/>
          <w:color w:val="FF0000"/>
          <w:sz w:val="24"/>
          <w:szCs w:val="24"/>
        </w:rPr>
        <w:t>统一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 w:rsidRPr="0039051F">
        <w:rPr>
          <w:rFonts w:ascii="Times New Roman" w:hAnsi="Times New Roman" w:cs="Times New Roman"/>
          <w:sz w:val="24"/>
          <w:szCs w:val="24"/>
        </w:rPr>
        <w:t>。</w:t>
      </w:r>
    </w:p>
    <w:p w14:paraId="13CEAD17" w14:textId="5E093386" w:rsidR="009E1441" w:rsidRPr="00300059" w:rsidRDefault="00836A32" w:rsidP="00300059">
      <w:pPr>
        <w:pStyle w:val="af0"/>
        <w:overflowPunct w:val="0"/>
        <w:spacing w:line="300" w:lineRule="auto"/>
        <w:ind w:firstLineChars="0" w:firstLine="0"/>
        <w:rPr>
          <w:rFonts w:ascii="Times New Roman" w:eastAsia="黑体"/>
          <w:sz w:val="24"/>
          <w:szCs w:val="24"/>
        </w:rPr>
      </w:pPr>
      <w:r w:rsidRPr="00300059">
        <w:rPr>
          <w:rFonts w:ascii="Times New Roman" w:eastAsia="黑体" w:hint="eastAsia"/>
          <w:sz w:val="24"/>
          <w:szCs w:val="24"/>
        </w:rPr>
        <w:t>2</w:t>
      </w:r>
      <w:r w:rsidRPr="00300059">
        <w:rPr>
          <w:rFonts w:ascii="Times New Roman" w:eastAsia="黑体"/>
          <w:sz w:val="24"/>
          <w:szCs w:val="24"/>
        </w:rPr>
        <w:t>.</w:t>
      </w:r>
      <w:r w:rsidR="00137A81">
        <w:rPr>
          <w:rFonts w:ascii="Times New Roman" w:eastAsia="黑体"/>
          <w:sz w:val="24"/>
          <w:szCs w:val="24"/>
        </w:rPr>
        <w:t>7</w:t>
      </w:r>
      <w:r w:rsidR="00137A81" w:rsidRPr="00300059">
        <w:rPr>
          <w:rFonts w:ascii="Times New Roman" w:eastAsia="黑体"/>
          <w:sz w:val="24"/>
          <w:szCs w:val="24"/>
        </w:rPr>
        <w:t xml:space="preserve"> </w:t>
      </w:r>
      <w:r w:rsidR="009E1441" w:rsidRPr="00300059">
        <w:rPr>
          <w:rFonts w:ascii="Times New Roman" w:eastAsia="黑体"/>
          <w:sz w:val="24"/>
          <w:szCs w:val="24"/>
        </w:rPr>
        <w:t>示意图</w:t>
      </w:r>
      <w:r w:rsidR="00300059" w:rsidRPr="00300059">
        <w:rPr>
          <w:rFonts w:ascii="Times New Roman" w:eastAsia="黑体" w:hint="eastAsia"/>
          <w:sz w:val="24"/>
          <w:szCs w:val="24"/>
        </w:rPr>
        <w:t>、构造图</w:t>
      </w:r>
    </w:p>
    <w:p w14:paraId="6CF44D74" w14:textId="0B66CF55" w:rsidR="00300059" w:rsidRPr="00300059" w:rsidRDefault="00300059" w:rsidP="00300059">
      <w:pPr>
        <w:widowControl/>
        <w:overflowPunct w:val="0"/>
        <w:autoSpaceDE w:val="0"/>
        <w:autoSpaceDN w:val="0"/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00059">
        <w:rPr>
          <w:rFonts w:ascii="Times New Roman" w:hAnsi="Times New Roman" w:cs="Times New Roman"/>
          <w:sz w:val="24"/>
          <w:szCs w:val="24"/>
        </w:rPr>
        <w:lastRenderedPageBreak/>
        <w:t>示意图</w:t>
      </w:r>
      <w:r w:rsidRPr="00300059">
        <w:rPr>
          <w:rFonts w:ascii="Times New Roman" w:hAnsi="Times New Roman" w:cs="Times New Roman" w:hint="eastAsia"/>
          <w:sz w:val="24"/>
          <w:szCs w:val="24"/>
        </w:rPr>
        <w:t>、构造图</w:t>
      </w:r>
      <w:r w:rsidRPr="00300059">
        <w:rPr>
          <w:rFonts w:ascii="Times New Roman" w:hAnsi="Times New Roman" w:cs="Times New Roman"/>
          <w:sz w:val="24"/>
          <w:szCs w:val="24"/>
        </w:rPr>
        <w:t>插图需满足自明性（独立于正文可理解）、示意性（突出核心信息）和清晰度要求</w:t>
      </w:r>
      <w:r w:rsidRPr="00300059">
        <w:rPr>
          <w:rFonts w:ascii="Times New Roman" w:hAnsi="Times New Roman" w:cs="Times New Roman" w:hint="eastAsia"/>
          <w:sz w:val="24"/>
          <w:szCs w:val="24"/>
        </w:rPr>
        <w:t>。</w:t>
      </w:r>
    </w:p>
    <w:p w14:paraId="17B1405B" w14:textId="066DBF71" w:rsidR="009E1441" w:rsidRPr="00300059" w:rsidRDefault="009E1441" w:rsidP="00300059">
      <w:pPr>
        <w:pStyle w:val="af0"/>
        <w:overflowPunct w:val="0"/>
        <w:spacing w:line="300" w:lineRule="auto"/>
        <w:ind w:firstLineChars="0" w:firstLine="0"/>
        <w:rPr>
          <w:rFonts w:ascii="Times New Roman" w:eastAsia="黑体"/>
          <w:sz w:val="24"/>
          <w:szCs w:val="24"/>
        </w:rPr>
      </w:pPr>
      <w:r w:rsidRPr="00300059">
        <w:rPr>
          <w:rFonts w:ascii="Times New Roman" w:eastAsia="黑体"/>
          <w:sz w:val="24"/>
          <w:szCs w:val="24"/>
        </w:rPr>
        <w:t>2.</w:t>
      </w:r>
      <w:r w:rsidR="00137A81">
        <w:rPr>
          <w:rFonts w:ascii="Times New Roman" w:eastAsia="黑体"/>
          <w:sz w:val="24"/>
          <w:szCs w:val="24"/>
        </w:rPr>
        <w:t>8</w:t>
      </w:r>
      <w:r w:rsidRPr="00300059">
        <w:rPr>
          <w:rFonts w:ascii="Times New Roman" w:eastAsia="黑体"/>
          <w:sz w:val="24"/>
          <w:szCs w:val="24"/>
        </w:rPr>
        <w:t xml:space="preserve"> </w:t>
      </w:r>
      <w:r w:rsidR="00300059" w:rsidRPr="00300059">
        <w:rPr>
          <w:rFonts w:ascii="Times New Roman" w:eastAsia="黑体"/>
          <w:sz w:val="24"/>
          <w:szCs w:val="24"/>
        </w:rPr>
        <w:t>框图</w:t>
      </w:r>
      <w:r w:rsidR="00300059" w:rsidRPr="00300059">
        <w:rPr>
          <w:rFonts w:ascii="Times New Roman" w:eastAsia="黑体" w:hint="eastAsia"/>
          <w:sz w:val="24"/>
          <w:szCs w:val="24"/>
        </w:rPr>
        <w:t>、</w:t>
      </w:r>
      <w:r w:rsidRPr="00300059">
        <w:rPr>
          <w:rFonts w:ascii="Times New Roman" w:eastAsia="黑体"/>
          <w:sz w:val="24"/>
          <w:szCs w:val="24"/>
        </w:rPr>
        <w:t>流程图</w:t>
      </w:r>
    </w:p>
    <w:p w14:paraId="668A0EAF" w14:textId="7F40C9DC" w:rsidR="00300059" w:rsidRPr="004B2AEA" w:rsidRDefault="00300059" w:rsidP="00300059">
      <w:pPr>
        <w:widowControl/>
        <w:overflowPunct w:val="0"/>
        <w:autoSpaceDE w:val="0"/>
        <w:autoSpaceDN w:val="0"/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00059">
        <w:rPr>
          <w:rFonts w:ascii="Times New Roman" w:hAnsi="Times New Roman" w:cs="Times New Roman" w:hint="eastAsia"/>
          <w:sz w:val="24"/>
          <w:szCs w:val="24"/>
        </w:rPr>
        <w:t>框图、流程</w:t>
      </w:r>
      <w:r w:rsidRPr="004B2AEA">
        <w:rPr>
          <w:rFonts w:ascii="Times New Roman" w:hAnsi="Times New Roman" w:cs="Times New Roman" w:hint="eastAsia"/>
          <w:sz w:val="24"/>
          <w:szCs w:val="24"/>
        </w:rPr>
        <w:t>图的图内文字通常很多，但也须与其他类型插图一样，全部采用英文文字表达。</w:t>
      </w:r>
    </w:p>
    <w:p w14:paraId="23205A94" w14:textId="6C6431A1" w:rsidR="009E1441" w:rsidRPr="004B2AEA" w:rsidRDefault="009E1441" w:rsidP="00300059">
      <w:pPr>
        <w:pStyle w:val="af0"/>
        <w:overflowPunct w:val="0"/>
        <w:spacing w:line="300" w:lineRule="auto"/>
        <w:ind w:firstLineChars="0" w:firstLine="0"/>
        <w:rPr>
          <w:rFonts w:ascii="Times New Roman" w:eastAsia="黑体"/>
          <w:sz w:val="24"/>
          <w:szCs w:val="24"/>
        </w:rPr>
      </w:pPr>
      <w:r w:rsidRPr="004B2AEA">
        <w:rPr>
          <w:rFonts w:ascii="Times New Roman" w:eastAsia="黑体" w:hint="eastAsia"/>
          <w:sz w:val="24"/>
          <w:szCs w:val="24"/>
        </w:rPr>
        <w:t>2</w:t>
      </w:r>
      <w:r w:rsidRPr="004B2AEA">
        <w:rPr>
          <w:rFonts w:ascii="Times New Roman" w:eastAsia="黑体"/>
          <w:sz w:val="24"/>
          <w:szCs w:val="24"/>
        </w:rPr>
        <w:t>.</w:t>
      </w:r>
      <w:r w:rsidR="00137A81">
        <w:rPr>
          <w:rFonts w:ascii="Times New Roman" w:eastAsia="黑体"/>
          <w:sz w:val="24"/>
          <w:szCs w:val="24"/>
        </w:rPr>
        <w:t>9</w:t>
      </w:r>
      <w:r w:rsidRPr="004B2AEA">
        <w:rPr>
          <w:rFonts w:ascii="Times New Roman" w:eastAsia="黑体"/>
          <w:sz w:val="24"/>
          <w:szCs w:val="24"/>
        </w:rPr>
        <w:t xml:space="preserve"> </w:t>
      </w:r>
      <w:r w:rsidRPr="004B2AEA">
        <w:rPr>
          <w:rFonts w:ascii="Times New Roman" w:eastAsia="黑体"/>
          <w:sz w:val="24"/>
          <w:szCs w:val="24"/>
        </w:rPr>
        <w:t>地图</w:t>
      </w:r>
    </w:p>
    <w:p w14:paraId="78115087" w14:textId="52649AEF" w:rsidR="00E26734" w:rsidRPr="004B2AEA" w:rsidRDefault="004B2AEA" w:rsidP="004B2AEA">
      <w:pPr>
        <w:widowControl/>
        <w:overflowPunct w:val="0"/>
        <w:autoSpaceDE w:val="0"/>
        <w:autoSpaceDN w:val="0"/>
        <w:spacing w:line="30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4B2AEA">
        <w:rPr>
          <w:rFonts w:ascii="Times New Roman" w:hAnsi="Times New Roman" w:cs="Times New Roman" w:hint="eastAsia"/>
          <w:sz w:val="24"/>
          <w:szCs w:val="24"/>
        </w:rPr>
        <w:t>详见</w:t>
      </w:r>
      <w:r w:rsidRPr="004B2AEA">
        <w:rPr>
          <w:rFonts w:ascii="Times New Roman" w:hAnsi="Times New Roman" w:cs="Times New Roman" w:hint="eastAsia"/>
          <w:sz w:val="24"/>
          <w:szCs w:val="24"/>
        </w:rPr>
        <w:t>1</w:t>
      </w:r>
      <w:r w:rsidRPr="004B2AEA">
        <w:rPr>
          <w:rFonts w:ascii="Times New Roman" w:hAnsi="Times New Roman" w:cs="Times New Roman"/>
          <w:sz w:val="24"/>
          <w:szCs w:val="24"/>
        </w:rPr>
        <w:t>.5</w:t>
      </w:r>
      <w:r w:rsidRPr="004B2AEA">
        <w:rPr>
          <w:rFonts w:ascii="Times New Roman" w:hAnsi="Times New Roman" w:cs="Times New Roman" w:hint="eastAsia"/>
          <w:sz w:val="24"/>
          <w:szCs w:val="24"/>
        </w:rPr>
        <w:t>节对</w:t>
      </w:r>
      <w:r w:rsidR="00E26734" w:rsidRPr="004B2AEA">
        <w:rPr>
          <w:rFonts w:ascii="Times New Roman" w:hAnsi="Times New Roman" w:cs="Times New Roman" w:hint="eastAsia"/>
          <w:sz w:val="24"/>
          <w:szCs w:val="24"/>
        </w:rPr>
        <w:t>地图的要求</w:t>
      </w:r>
      <w:r w:rsidRPr="004B2AEA">
        <w:rPr>
          <w:rFonts w:ascii="Times New Roman" w:hAnsi="Times New Roman" w:cs="Times New Roman" w:hint="eastAsia"/>
          <w:sz w:val="24"/>
          <w:szCs w:val="24"/>
        </w:rPr>
        <w:t>。</w:t>
      </w:r>
    </w:p>
    <w:sectPr w:rsidR="00E26734" w:rsidRPr="004B2A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F2165D5" w16cex:dateUtc="2025-09-11T01:4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B36CB" w14:textId="77777777" w:rsidR="004A0AF7" w:rsidRDefault="004A0AF7" w:rsidP="00914A0B">
      <w:r>
        <w:separator/>
      </w:r>
    </w:p>
  </w:endnote>
  <w:endnote w:type="continuationSeparator" w:id="0">
    <w:p w14:paraId="2C0DE10E" w14:textId="77777777" w:rsidR="004A0AF7" w:rsidRDefault="004A0AF7" w:rsidP="00914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8034D" w14:textId="77777777" w:rsidR="004A0AF7" w:rsidRDefault="004A0AF7" w:rsidP="00914A0B">
      <w:r>
        <w:separator/>
      </w:r>
    </w:p>
  </w:footnote>
  <w:footnote w:type="continuationSeparator" w:id="0">
    <w:p w14:paraId="5ABC6D5A" w14:textId="77777777" w:rsidR="004A0AF7" w:rsidRDefault="004A0AF7" w:rsidP="00914A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352CE"/>
    <w:multiLevelType w:val="multilevel"/>
    <w:tmpl w:val="F892A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FF2841"/>
    <w:multiLevelType w:val="multilevel"/>
    <w:tmpl w:val="0374D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C91163"/>
    <w:multiLevelType w:val="multilevel"/>
    <w:tmpl w:val="1FC91163"/>
    <w:lvl w:ilvl="0">
      <w:start w:val="1"/>
      <w:numFmt w:val="decimal"/>
      <w:pStyle w:val="a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0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pStyle w:val="a1"/>
      <w:suff w:val="nothing"/>
      <w:lvlText w:val="%1.%2.%3　"/>
      <w:lvlJc w:val="left"/>
      <w:pPr>
        <w:ind w:left="568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2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3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4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3" w15:restartNumberingAfterBreak="0">
    <w:nsid w:val="22C51FB9"/>
    <w:multiLevelType w:val="multilevel"/>
    <w:tmpl w:val="558AF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B6BED"/>
    <w:multiLevelType w:val="hybridMultilevel"/>
    <w:tmpl w:val="1EAC0258"/>
    <w:lvl w:ilvl="0" w:tplc="A522AE9A">
      <w:start w:val="1"/>
      <w:numFmt w:val="decimal"/>
      <w:suff w:val="space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5654AE7"/>
    <w:multiLevelType w:val="multilevel"/>
    <w:tmpl w:val="A042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820687"/>
    <w:multiLevelType w:val="multilevel"/>
    <w:tmpl w:val="2C5C5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A900D6"/>
    <w:multiLevelType w:val="multilevel"/>
    <w:tmpl w:val="34A900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7296996"/>
    <w:multiLevelType w:val="multilevel"/>
    <w:tmpl w:val="C13EE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78431B"/>
    <w:multiLevelType w:val="multilevel"/>
    <w:tmpl w:val="2A10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B27C1C"/>
    <w:multiLevelType w:val="hybridMultilevel"/>
    <w:tmpl w:val="BBB8198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10"/>
  </w:num>
  <w:num w:numId="9">
    <w:abstractNumId w:val="2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Q2NzU1MLc0MLU0sDBW0lEKTi0uzszPAykwrgUAZXaZdCwAAAA="/>
  </w:docVars>
  <w:rsids>
    <w:rsidRoot w:val="00A43285"/>
    <w:rsid w:val="000259F8"/>
    <w:rsid w:val="0006018B"/>
    <w:rsid w:val="000956CF"/>
    <w:rsid w:val="000C656B"/>
    <w:rsid w:val="00106981"/>
    <w:rsid w:val="001118F1"/>
    <w:rsid w:val="00121DCB"/>
    <w:rsid w:val="00134A40"/>
    <w:rsid w:val="00137A81"/>
    <w:rsid w:val="001A272D"/>
    <w:rsid w:val="001C6166"/>
    <w:rsid w:val="001E538F"/>
    <w:rsid w:val="001E6C80"/>
    <w:rsid w:val="00227E93"/>
    <w:rsid w:val="002D589A"/>
    <w:rsid w:val="00300059"/>
    <w:rsid w:val="00326460"/>
    <w:rsid w:val="003468FA"/>
    <w:rsid w:val="00363780"/>
    <w:rsid w:val="0039051F"/>
    <w:rsid w:val="003B28EA"/>
    <w:rsid w:val="003B6CB2"/>
    <w:rsid w:val="00416BBE"/>
    <w:rsid w:val="00464FA7"/>
    <w:rsid w:val="004A0AF7"/>
    <w:rsid w:val="004B2AEA"/>
    <w:rsid w:val="004E6550"/>
    <w:rsid w:val="004F597E"/>
    <w:rsid w:val="004F75EE"/>
    <w:rsid w:val="005028A8"/>
    <w:rsid w:val="0055058B"/>
    <w:rsid w:val="00554401"/>
    <w:rsid w:val="00583FAC"/>
    <w:rsid w:val="005A7A1A"/>
    <w:rsid w:val="005D6C6B"/>
    <w:rsid w:val="006144BD"/>
    <w:rsid w:val="006226BB"/>
    <w:rsid w:val="00656FF4"/>
    <w:rsid w:val="006903A0"/>
    <w:rsid w:val="006A74C2"/>
    <w:rsid w:val="006B0BBA"/>
    <w:rsid w:val="006D2028"/>
    <w:rsid w:val="006D336D"/>
    <w:rsid w:val="006D5872"/>
    <w:rsid w:val="00760E7E"/>
    <w:rsid w:val="00766AB1"/>
    <w:rsid w:val="007A7CDD"/>
    <w:rsid w:val="007B40BD"/>
    <w:rsid w:val="007C6503"/>
    <w:rsid w:val="008154C0"/>
    <w:rsid w:val="00836A32"/>
    <w:rsid w:val="0086471A"/>
    <w:rsid w:val="00881A5C"/>
    <w:rsid w:val="0089059A"/>
    <w:rsid w:val="008A61B0"/>
    <w:rsid w:val="008B2C70"/>
    <w:rsid w:val="00914A0B"/>
    <w:rsid w:val="00942ABB"/>
    <w:rsid w:val="00962CF2"/>
    <w:rsid w:val="00962E8D"/>
    <w:rsid w:val="0098115D"/>
    <w:rsid w:val="009B1269"/>
    <w:rsid w:val="009E1441"/>
    <w:rsid w:val="00A0055E"/>
    <w:rsid w:val="00A43285"/>
    <w:rsid w:val="00AC0989"/>
    <w:rsid w:val="00AC308B"/>
    <w:rsid w:val="00B02547"/>
    <w:rsid w:val="00B118CF"/>
    <w:rsid w:val="00B145C9"/>
    <w:rsid w:val="00B21F36"/>
    <w:rsid w:val="00B5064C"/>
    <w:rsid w:val="00BA4368"/>
    <w:rsid w:val="00BA66E3"/>
    <w:rsid w:val="00BE79EC"/>
    <w:rsid w:val="00BF4AE3"/>
    <w:rsid w:val="00C00481"/>
    <w:rsid w:val="00C117D8"/>
    <w:rsid w:val="00C23765"/>
    <w:rsid w:val="00C250AA"/>
    <w:rsid w:val="00C84356"/>
    <w:rsid w:val="00CA0C80"/>
    <w:rsid w:val="00D20E75"/>
    <w:rsid w:val="00D6140E"/>
    <w:rsid w:val="00DA0C90"/>
    <w:rsid w:val="00DB0B6E"/>
    <w:rsid w:val="00DE28FB"/>
    <w:rsid w:val="00E051D2"/>
    <w:rsid w:val="00E26734"/>
    <w:rsid w:val="00E357D2"/>
    <w:rsid w:val="00FB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DC3DF4"/>
  <w15:chartTrackingRefBased/>
  <w15:docId w15:val="{41FB07B8-9CA8-467E-8D8D-747481565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5">
    <w:name w:val="Normal"/>
    <w:qFormat/>
    <w:pPr>
      <w:widowControl w:val="0"/>
      <w:jc w:val="both"/>
    </w:pPr>
  </w:style>
  <w:style w:type="paragraph" w:styleId="2">
    <w:name w:val="heading 2"/>
    <w:basedOn w:val="a5"/>
    <w:next w:val="a5"/>
    <w:link w:val="20"/>
    <w:uiPriority w:val="9"/>
    <w:unhideWhenUsed/>
    <w:qFormat/>
    <w:rsid w:val="00416B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5"/>
    <w:link w:val="30"/>
    <w:uiPriority w:val="9"/>
    <w:qFormat/>
    <w:rsid w:val="00BE79E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BE79E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30">
    <w:name w:val="标题 3 字符"/>
    <w:basedOn w:val="a6"/>
    <w:link w:val="3"/>
    <w:uiPriority w:val="9"/>
    <w:rsid w:val="00BE79EC"/>
    <w:rPr>
      <w:rFonts w:ascii="宋体" w:eastAsia="宋体" w:hAnsi="宋体" w:cs="宋体"/>
      <w:b/>
      <w:bCs/>
      <w:kern w:val="0"/>
      <w:sz w:val="27"/>
      <w:szCs w:val="27"/>
    </w:rPr>
  </w:style>
  <w:style w:type="character" w:styleId="a9">
    <w:name w:val="Strong"/>
    <w:basedOn w:val="a6"/>
    <w:uiPriority w:val="22"/>
    <w:qFormat/>
    <w:rsid w:val="00BE79EC"/>
    <w:rPr>
      <w:b/>
      <w:bCs/>
    </w:rPr>
  </w:style>
  <w:style w:type="paragraph" w:styleId="aa">
    <w:name w:val="Normal (Web)"/>
    <w:basedOn w:val="a5"/>
    <w:uiPriority w:val="99"/>
    <w:semiHidden/>
    <w:unhideWhenUsed/>
    <w:rsid w:val="00BE79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6"/>
    <w:link w:val="4"/>
    <w:uiPriority w:val="9"/>
    <w:semiHidden/>
    <w:rsid w:val="00BE79EC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marklang-paragraph">
    <w:name w:val="marklang-paragraph"/>
    <w:basedOn w:val="a5"/>
    <w:rsid w:val="00BE79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osd-citation-citationid">
    <w:name w:val="cosd-citation-citationid"/>
    <w:basedOn w:val="a6"/>
    <w:rsid w:val="00BE79EC"/>
  </w:style>
  <w:style w:type="paragraph" w:styleId="ab">
    <w:name w:val="header"/>
    <w:basedOn w:val="a5"/>
    <w:link w:val="ac"/>
    <w:uiPriority w:val="99"/>
    <w:unhideWhenUsed/>
    <w:rsid w:val="00914A0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6"/>
    <w:link w:val="ab"/>
    <w:uiPriority w:val="99"/>
    <w:rsid w:val="00914A0B"/>
    <w:rPr>
      <w:sz w:val="18"/>
      <w:szCs w:val="18"/>
    </w:rPr>
  </w:style>
  <w:style w:type="paragraph" w:styleId="ad">
    <w:name w:val="footer"/>
    <w:basedOn w:val="a5"/>
    <w:link w:val="ae"/>
    <w:uiPriority w:val="99"/>
    <w:unhideWhenUsed/>
    <w:rsid w:val="00914A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6"/>
    <w:link w:val="ad"/>
    <w:uiPriority w:val="99"/>
    <w:rsid w:val="00914A0B"/>
    <w:rPr>
      <w:sz w:val="18"/>
      <w:szCs w:val="18"/>
    </w:rPr>
  </w:style>
  <w:style w:type="paragraph" w:styleId="af">
    <w:name w:val="List Paragraph"/>
    <w:basedOn w:val="a5"/>
    <w:uiPriority w:val="34"/>
    <w:qFormat/>
    <w:rsid w:val="00914A0B"/>
    <w:pPr>
      <w:ind w:firstLineChars="200" w:firstLine="420"/>
    </w:pPr>
  </w:style>
  <w:style w:type="character" w:customStyle="1" w:styleId="20">
    <w:name w:val="标题 2 字符"/>
    <w:basedOn w:val="a6"/>
    <w:link w:val="2"/>
    <w:uiPriority w:val="9"/>
    <w:rsid w:val="00416B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0">
    <w:name w:val="段"/>
    <w:link w:val="Char"/>
    <w:qFormat/>
    <w:rsid w:val="00416BBE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kern w:val="0"/>
      <w:szCs w:val="20"/>
    </w:rPr>
  </w:style>
  <w:style w:type="character" w:customStyle="1" w:styleId="Char">
    <w:name w:val="段 Char"/>
    <w:basedOn w:val="a6"/>
    <w:link w:val="af0"/>
    <w:qFormat/>
    <w:rsid w:val="00416BBE"/>
    <w:rPr>
      <w:rFonts w:ascii="宋体" w:eastAsia="宋体" w:hAnsi="Times New Roman" w:cs="Times New Roman"/>
      <w:kern w:val="0"/>
      <w:szCs w:val="20"/>
    </w:rPr>
  </w:style>
  <w:style w:type="paragraph" w:customStyle="1" w:styleId="a0">
    <w:name w:val="一级条标题"/>
    <w:next w:val="af0"/>
    <w:qFormat/>
    <w:rsid w:val="00416BBE"/>
    <w:pPr>
      <w:numPr>
        <w:ilvl w:val="1"/>
        <w:numId w:val="9"/>
      </w:numPr>
      <w:spacing w:beforeLines="50" w:afterLines="50"/>
      <w:outlineLvl w:val="2"/>
    </w:pPr>
    <w:rPr>
      <w:rFonts w:ascii="黑体" w:eastAsia="黑体" w:hAnsi="Times New Roman" w:cs="Times New Roman"/>
      <w:kern w:val="0"/>
      <w:szCs w:val="21"/>
    </w:rPr>
  </w:style>
  <w:style w:type="paragraph" w:customStyle="1" w:styleId="a">
    <w:name w:val="章标题"/>
    <w:next w:val="af0"/>
    <w:qFormat/>
    <w:rsid w:val="00416BBE"/>
    <w:pPr>
      <w:numPr>
        <w:numId w:val="9"/>
      </w:numPr>
      <w:spacing w:beforeLines="100" w:afterLines="100"/>
      <w:jc w:val="both"/>
      <w:outlineLvl w:val="1"/>
    </w:pPr>
    <w:rPr>
      <w:rFonts w:ascii="黑体" w:eastAsia="黑体" w:hAnsi="Times New Roman" w:cs="Times New Roman"/>
      <w:kern w:val="0"/>
      <w:szCs w:val="20"/>
    </w:rPr>
  </w:style>
  <w:style w:type="paragraph" w:customStyle="1" w:styleId="a1">
    <w:name w:val="二级条标题"/>
    <w:basedOn w:val="a0"/>
    <w:next w:val="af0"/>
    <w:qFormat/>
    <w:rsid w:val="00416BBE"/>
    <w:pPr>
      <w:numPr>
        <w:ilvl w:val="2"/>
      </w:numPr>
      <w:spacing w:before="50" w:after="50"/>
      <w:outlineLvl w:val="3"/>
    </w:pPr>
  </w:style>
  <w:style w:type="paragraph" w:customStyle="1" w:styleId="a2">
    <w:name w:val="三级条标题"/>
    <w:basedOn w:val="a1"/>
    <w:next w:val="af0"/>
    <w:qFormat/>
    <w:rsid w:val="00416BBE"/>
    <w:pPr>
      <w:numPr>
        <w:ilvl w:val="3"/>
      </w:numPr>
      <w:outlineLvl w:val="4"/>
    </w:pPr>
  </w:style>
  <w:style w:type="paragraph" w:customStyle="1" w:styleId="a3">
    <w:name w:val="四级条标题"/>
    <w:basedOn w:val="a2"/>
    <w:next w:val="af0"/>
    <w:qFormat/>
    <w:rsid w:val="00416BBE"/>
    <w:pPr>
      <w:numPr>
        <w:ilvl w:val="4"/>
      </w:numPr>
      <w:outlineLvl w:val="5"/>
    </w:pPr>
  </w:style>
  <w:style w:type="paragraph" w:customStyle="1" w:styleId="a4">
    <w:name w:val="五级条标题"/>
    <w:basedOn w:val="a3"/>
    <w:next w:val="af0"/>
    <w:qFormat/>
    <w:rsid w:val="00416BBE"/>
    <w:pPr>
      <w:numPr>
        <w:ilvl w:val="5"/>
      </w:numPr>
      <w:outlineLvl w:val="6"/>
    </w:pPr>
  </w:style>
  <w:style w:type="paragraph" w:styleId="af1">
    <w:name w:val="Revision"/>
    <w:hidden/>
    <w:uiPriority w:val="99"/>
    <w:semiHidden/>
    <w:rsid w:val="00B02547"/>
  </w:style>
  <w:style w:type="character" w:styleId="af2">
    <w:name w:val="annotation reference"/>
    <w:basedOn w:val="a6"/>
    <w:uiPriority w:val="99"/>
    <w:semiHidden/>
    <w:unhideWhenUsed/>
    <w:rsid w:val="00B02547"/>
    <w:rPr>
      <w:sz w:val="21"/>
      <w:szCs w:val="21"/>
    </w:rPr>
  </w:style>
  <w:style w:type="paragraph" w:styleId="af3">
    <w:name w:val="annotation text"/>
    <w:basedOn w:val="a5"/>
    <w:link w:val="af4"/>
    <w:uiPriority w:val="99"/>
    <w:semiHidden/>
    <w:unhideWhenUsed/>
    <w:rsid w:val="00B02547"/>
    <w:pPr>
      <w:jc w:val="left"/>
    </w:pPr>
  </w:style>
  <w:style w:type="character" w:customStyle="1" w:styleId="af4">
    <w:name w:val="批注文字 字符"/>
    <w:basedOn w:val="a6"/>
    <w:link w:val="af3"/>
    <w:uiPriority w:val="99"/>
    <w:semiHidden/>
    <w:rsid w:val="00B02547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02547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B02547"/>
    <w:rPr>
      <w:b/>
      <w:bCs/>
    </w:rPr>
  </w:style>
  <w:style w:type="paragraph" w:styleId="af7">
    <w:name w:val="Balloon Text"/>
    <w:basedOn w:val="a5"/>
    <w:link w:val="af8"/>
    <w:uiPriority w:val="99"/>
    <w:semiHidden/>
    <w:unhideWhenUsed/>
    <w:rsid w:val="00137A81"/>
    <w:rPr>
      <w:sz w:val="18"/>
      <w:szCs w:val="18"/>
    </w:rPr>
  </w:style>
  <w:style w:type="character" w:customStyle="1" w:styleId="af8">
    <w:name w:val="批注框文本 字符"/>
    <w:basedOn w:val="a6"/>
    <w:link w:val="af7"/>
    <w:uiPriority w:val="99"/>
    <w:semiHidden/>
    <w:rsid w:val="00137A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1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5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66</cp:revision>
  <dcterms:created xsi:type="dcterms:W3CDTF">2025-09-03T09:19:00Z</dcterms:created>
  <dcterms:modified xsi:type="dcterms:W3CDTF">2025-09-17T01:22:00Z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904d04db-0b98-4be2-a16a-72888a8a23da</vt:lpwstr>
  </property>
</Properties>
</file>